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OLE_LINK1"/>
    <w:bookmarkStart w:id="1" w:name="OLE_LINK2"/>
    <w:p w14:paraId="16AE99FE" w14:textId="11C80536" w:rsidR="00DC5D13" w:rsidRPr="00F82B31" w:rsidRDefault="00695E65" w:rsidP="00DC5D13">
      <w:pPr>
        <w:jc w:val="center"/>
        <w:rPr>
          <w:rFonts w:asciiTheme="minorHAnsi" w:hAnsiTheme="minorHAnsi" w:cstheme="minorHAnsi"/>
          <w:b/>
          <w:sz w:val="36"/>
          <w:szCs w:val="36"/>
        </w:rPr>
      </w:pPr>
      <w:r w:rsidRPr="00F82B31">
        <w:rPr>
          <w:rFonts w:asciiTheme="minorHAnsi" w:hAnsiTheme="minorHAnsi" w:cstheme="minorHAnsi"/>
          <w:b/>
          <w:noProof/>
          <w:sz w:val="36"/>
          <w:szCs w:val="36"/>
          <w:lang w:eastAsia="en-GB"/>
        </w:rPr>
        <mc:AlternateContent>
          <mc:Choice Requires="wps">
            <w:drawing>
              <wp:anchor distT="0" distB="0" distL="114300" distR="114300" simplePos="0" relativeHeight="251659264" behindDoc="0" locked="0" layoutInCell="1" allowOverlap="1" wp14:anchorId="75C7AE2C" wp14:editId="35A6D669">
                <wp:simplePos x="0" y="0"/>
                <wp:positionH relativeFrom="column">
                  <wp:posOffset>5354955</wp:posOffset>
                </wp:positionH>
                <wp:positionV relativeFrom="paragraph">
                  <wp:posOffset>-56515</wp:posOffset>
                </wp:positionV>
                <wp:extent cx="1539240" cy="233916"/>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539240" cy="2339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7512CB" w14:textId="30B6FBB7" w:rsidR="004B3813" w:rsidRPr="00695E65" w:rsidRDefault="004B3813" w:rsidP="00695E65">
                            <w:pPr>
                              <w:pStyle w:val="Header"/>
                              <w:jc w:val="right"/>
                              <w:rPr>
                                <w:rFonts w:ascii="Arial" w:hAnsi="Arial" w:cs="Arial"/>
                                <w:color w:val="595959" w:themeColor="text1" w:themeTint="A6"/>
                                <w:sz w:val="16"/>
                                <w:szCs w:val="16"/>
                              </w:rPr>
                            </w:pPr>
                            <w:r>
                              <w:rPr>
                                <w:rFonts w:ascii="Arial" w:hAnsi="Arial" w:cs="Arial"/>
                                <w:color w:val="595959" w:themeColor="text1" w:themeTint="A6"/>
                                <w:sz w:val="16"/>
                                <w:szCs w:val="16"/>
                              </w:rPr>
                              <w:t>Event Plan Template 202</w:t>
                            </w:r>
                            <w:r w:rsidR="00886951">
                              <w:rPr>
                                <w:rFonts w:ascii="Arial" w:hAnsi="Arial" w:cs="Arial"/>
                                <w:color w:val="595959" w:themeColor="text1" w:themeTint="A6"/>
                                <w:sz w:val="16"/>
                                <w:szCs w:val="16"/>
                              </w:rPr>
                              <w:t>4</w:t>
                            </w:r>
                            <w:r>
                              <w:rPr>
                                <w:rFonts w:ascii="Arial" w:hAnsi="Arial" w:cs="Arial"/>
                                <w:color w:val="595959" w:themeColor="text1" w:themeTint="A6"/>
                                <w:sz w:val="16"/>
                                <w:szCs w:val="16"/>
                              </w:rPr>
                              <w:t xml:space="preserve"> V</w:t>
                            </w:r>
                            <w:r w:rsidR="005970E0">
                              <w:rPr>
                                <w:rFonts w:ascii="Arial" w:hAnsi="Arial" w:cs="Arial"/>
                                <w:color w:val="595959" w:themeColor="text1" w:themeTint="A6"/>
                                <w:sz w:val="16"/>
                                <w:szCs w:val="16"/>
                              </w:rPr>
                              <w:t>1</w:t>
                            </w:r>
                          </w:p>
                          <w:p w14:paraId="675EC47E" w14:textId="77777777" w:rsidR="004B3813" w:rsidRPr="00695E65" w:rsidRDefault="004B3813">
                            <w:pPr>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C7AE2C" id="_x0000_t202" coordsize="21600,21600" o:spt="202" path="m,l,21600r21600,l21600,xe">
                <v:stroke joinstyle="miter"/>
                <v:path gradientshapeok="t" o:connecttype="rect"/>
              </v:shapetype>
              <v:shape id="Text Box 1" o:spid="_x0000_s1026" type="#_x0000_t202" style="position:absolute;left:0;text-align:left;margin-left:421.65pt;margin-top:-4.45pt;width:121.2pt;height:1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" fillcolor="white [3201]" stroked="f" strokeweight=".5pt">
                <v:textbox>
                  <w:txbxContent>
                    <w:p w14:paraId="357512CB" w14:textId="30B6FBB7" w:rsidR="004B3813" w:rsidRPr="00695E65" w:rsidRDefault="004B3813" w:rsidP="00695E65">
                      <w:pPr>
                        <w:pStyle w:val="Header"/>
                        <w:jc w:val="right"/>
                        <w:rPr>
                          <w:rFonts w:ascii="Arial" w:hAnsi="Arial" w:cs="Arial"/>
                          <w:color w:val="595959" w:themeColor="text1" w:themeTint="A6"/>
                          <w:sz w:val="16"/>
                          <w:szCs w:val="16"/>
                        </w:rPr>
                      </w:pPr>
                      <w:r>
                        <w:rPr>
                          <w:rFonts w:ascii="Arial" w:hAnsi="Arial" w:cs="Arial"/>
                          <w:color w:val="595959" w:themeColor="text1" w:themeTint="A6"/>
                          <w:sz w:val="16"/>
                          <w:szCs w:val="16"/>
                        </w:rPr>
                        <w:t>Event Plan Template 202</w:t>
                      </w:r>
                      <w:r w:rsidR="00886951">
                        <w:rPr>
                          <w:rFonts w:ascii="Arial" w:hAnsi="Arial" w:cs="Arial"/>
                          <w:color w:val="595959" w:themeColor="text1" w:themeTint="A6"/>
                          <w:sz w:val="16"/>
                          <w:szCs w:val="16"/>
                        </w:rPr>
                        <w:t>4</w:t>
                      </w:r>
                      <w:r>
                        <w:rPr>
                          <w:rFonts w:ascii="Arial" w:hAnsi="Arial" w:cs="Arial"/>
                          <w:color w:val="595959" w:themeColor="text1" w:themeTint="A6"/>
                          <w:sz w:val="16"/>
                          <w:szCs w:val="16"/>
                        </w:rPr>
                        <w:t xml:space="preserve"> V</w:t>
                      </w:r>
                      <w:r w:rsidR="005970E0">
                        <w:rPr>
                          <w:rFonts w:ascii="Arial" w:hAnsi="Arial" w:cs="Arial"/>
                          <w:color w:val="595959" w:themeColor="text1" w:themeTint="A6"/>
                          <w:sz w:val="16"/>
                          <w:szCs w:val="16"/>
                        </w:rPr>
                        <w:t>1</w:t>
                      </w:r>
                    </w:p>
                    <w:p w14:paraId="675EC47E" w14:textId="77777777" w:rsidR="004B3813" w:rsidRPr="00695E65" w:rsidRDefault="004B3813">
                      <w:pPr>
                        <w:rPr>
                          <w:color w:val="595959" w:themeColor="text1" w:themeTint="A6"/>
                        </w:rPr>
                      </w:pPr>
                    </w:p>
                  </w:txbxContent>
                </v:textbox>
              </v:shape>
            </w:pict>
          </mc:Fallback>
        </mc:AlternateContent>
      </w:r>
      <w:r w:rsidR="00DC5D13" w:rsidRPr="00FE3ACD">
        <w:rPr>
          <w:rFonts w:asciiTheme="minorHAnsi" w:hAnsiTheme="minorHAnsi" w:cstheme="minorHAnsi"/>
          <w:b/>
          <w:sz w:val="36"/>
          <w:szCs w:val="36"/>
        </w:rPr>
        <w:t>EVENT SAFETY PLAN</w:t>
      </w:r>
      <w:bookmarkEnd w:id="0"/>
      <w:bookmarkEnd w:id="1"/>
    </w:p>
    <w:tbl>
      <w:tblPr>
        <w:tblStyle w:val="TableGrid"/>
        <w:tblpPr w:leftFromText="180" w:rightFromText="180" w:vertAnchor="text" w:horzAnchor="margin" w:tblpX="-147" w:tblpY="152"/>
        <w:tblW w:w="11057" w:type="dxa"/>
        <w:tblLook w:val="04A0" w:firstRow="1" w:lastRow="0" w:firstColumn="1" w:lastColumn="0" w:noHBand="0" w:noVBand="1"/>
      </w:tblPr>
      <w:tblGrid>
        <w:gridCol w:w="2547"/>
        <w:gridCol w:w="8510"/>
      </w:tblGrid>
      <w:tr w:rsidR="00DC5D13" w:rsidRPr="00F82B31" w14:paraId="774BC86E" w14:textId="77777777" w:rsidTr="00187248">
        <w:tc>
          <w:tcPr>
            <w:tcW w:w="2547" w:type="dxa"/>
          </w:tcPr>
          <w:p w14:paraId="43565574" w14:textId="77777777" w:rsidR="00DC5D13" w:rsidRPr="00F82B31" w:rsidRDefault="00DC5D13" w:rsidP="00DD7AC9">
            <w:pPr>
              <w:ind w:left="171" w:right="6"/>
              <w:jc w:val="center"/>
              <w:rPr>
                <w:rFonts w:asciiTheme="minorHAnsi" w:hAnsiTheme="minorHAnsi" w:cstheme="minorHAnsi"/>
                <w:b/>
                <w:sz w:val="30"/>
                <w:szCs w:val="30"/>
              </w:rPr>
            </w:pPr>
            <w:r w:rsidRPr="00F82B31">
              <w:rPr>
                <w:rFonts w:asciiTheme="minorHAnsi" w:hAnsiTheme="minorHAnsi" w:cstheme="minorHAnsi"/>
                <w:b/>
                <w:sz w:val="30"/>
                <w:szCs w:val="30"/>
              </w:rPr>
              <w:t>Organisation</w:t>
            </w:r>
          </w:p>
        </w:tc>
        <w:tc>
          <w:tcPr>
            <w:tcW w:w="8510" w:type="dxa"/>
          </w:tcPr>
          <w:p w14:paraId="6219151C" w14:textId="77777777" w:rsidR="00DC5D13" w:rsidRPr="00F82B31" w:rsidRDefault="00DC5D13" w:rsidP="00DD7AC9">
            <w:pPr>
              <w:ind w:right="6"/>
              <w:jc w:val="center"/>
              <w:rPr>
                <w:rFonts w:asciiTheme="minorHAnsi" w:hAnsiTheme="minorHAnsi" w:cstheme="minorHAnsi"/>
                <w:b/>
                <w:sz w:val="30"/>
                <w:szCs w:val="30"/>
              </w:rPr>
            </w:pPr>
          </w:p>
        </w:tc>
      </w:tr>
      <w:tr w:rsidR="00DC5D13" w:rsidRPr="00F82B31" w14:paraId="3E659EDF" w14:textId="77777777" w:rsidTr="00187248">
        <w:tc>
          <w:tcPr>
            <w:tcW w:w="2547" w:type="dxa"/>
          </w:tcPr>
          <w:p w14:paraId="31552E6E" w14:textId="77777777" w:rsidR="00DC5D13" w:rsidRPr="00F82B31" w:rsidRDefault="00DC5D13" w:rsidP="00DD7AC9">
            <w:pPr>
              <w:ind w:right="6"/>
              <w:jc w:val="center"/>
              <w:rPr>
                <w:rFonts w:asciiTheme="minorHAnsi" w:hAnsiTheme="minorHAnsi" w:cstheme="minorHAnsi"/>
                <w:b/>
                <w:sz w:val="30"/>
                <w:szCs w:val="30"/>
              </w:rPr>
            </w:pPr>
            <w:r w:rsidRPr="00F82B31">
              <w:rPr>
                <w:rFonts w:asciiTheme="minorHAnsi" w:hAnsiTheme="minorHAnsi" w:cstheme="minorHAnsi"/>
                <w:b/>
                <w:sz w:val="30"/>
                <w:szCs w:val="30"/>
              </w:rPr>
              <w:t>Event</w:t>
            </w:r>
          </w:p>
        </w:tc>
        <w:tc>
          <w:tcPr>
            <w:tcW w:w="8510" w:type="dxa"/>
          </w:tcPr>
          <w:p w14:paraId="2BE2FF37" w14:textId="77777777" w:rsidR="00DC5D13" w:rsidRPr="00F82B31" w:rsidRDefault="00DC5D13" w:rsidP="00DD7AC9">
            <w:pPr>
              <w:ind w:right="6"/>
              <w:jc w:val="center"/>
              <w:rPr>
                <w:rFonts w:asciiTheme="minorHAnsi" w:hAnsiTheme="minorHAnsi" w:cstheme="minorHAnsi"/>
                <w:b/>
                <w:sz w:val="30"/>
                <w:szCs w:val="30"/>
              </w:rPr>
            </w:pPr>
          </w:p>
        </w:tc>
      </w:tr>
      <w:tr w:rsidR="00DC5D13" w:rsidRPr="00F82B31" w14:paraId="0D031613" w14:textId="77777777" w:rsidTr="00187248">
        <w:tc>
          <w:tcPr>
            <w:tcW w:w="2547" w:type="dxa"/>
          </w:tcPr>
          <w:p w14:paraId="5B8CAC33" w14:textId="77777777" w:rsidR="00DC5D13" w:rsidRPr="00F82B31" w:rsidRDefault="00DC5D13" w:rsidP="00DD7AC9">
            <w:pPr>
              <w:ind w:right="6"/>
              <w:jc w:val="center"/>
              <w:rPr>
                <w:rFonts w:asciiTheme="minorHAnsi" w:hAnsiTheme="minorHAnsi" w:cstheme="minorHAnsi"/>
                <w:b/>
                <w:sz w:val="30"/>
                <w:szCs w:val="30"/>
              </w:rPr>
            </w:pPr>
            <w:r w:rsidRPr="00F82B31">
              <w:rPr>
                <w:rFonts w:asciiTheme="minorHAnsi" w:hAnsiTheme="minorHAnsi" w:cstheme="minorHAnsi"/>
                <w:b/>
                <w:sz w:val="30"/>
                <w:szCs w:val="30"/>
              </w:rPr>
              <w:t>Location</w:t>
            </w:r>
          </w:p>
        </w:tc>
        <w:tc>
          <w:tcPr>
            <w:tcW w:w="8510" w:type="dxa"/>
          </w:tcPr>
          <w:p w14:paraId="3EB6FC8A" w14:textId="77777777" w:rsidR="00DC5D13" w:rsidRPr="00F82B31" w:rsidRDefault="00DC5D13" w:rsidP="00DD7AC9">
            <w:pPr>
              <w:ind w:right="6"/>
              <w:jc w:val="center"/>
              <w:rPr>
                <w:rFonts w:asciiTheme="minorHAnsi" w:hAnsiTheme="minorHAnsi" w:cstheme="minorHAnsi"/>
                <w:b/>
                <w:sz w:val="30"/>
                <w:szCs w:val="30"/>
              </w:rPr>
            </w:pPr>
          </w:p>
        </w:tc>
      </w:tr>
      <w:tr w:rsidR="00DC5D13" w:rsidRPr="00F82B31" w14:paraId="7D6AED23" w14:textId="77777777" w:rsidTr="00187248">
        <w:tc>
          <w:tcPr>
            <w:tcW w:w="2547" w:type="dxa"/>
          </w:tcPr>
          <w:p w14:paraId="4A728582" w14:textId="77777777" w:rsidR="00DC5D13" w:rsidRPr="00F82B31" w:rsidRDefault="00DC5D13" w:rsidP="00DD7AC9">
            <w:pPr>
              <w:ind w:right="6"/>
              <w:jc w:val="center"/>
              <w:rPr>
                <w:rFonts w:asciiTheme="minorHAnsi" w:hAnsiTheme="minorHAnsi" w:cstheme="minorHAnsi"/>
                <w:b/>
                <w:sz w:val="30"/>
                <w:szCs w:val="30"/>
              </w:rPr>
            </w:pPr>
            <w:r w:rsidRPr="00F82B31">
              <w:rPr>
                <w:rFonts w:asciiTheme="minorHAnsi" w:hAnsiTheme="minorHAnsi" w:cstheme="minorHAnsi"/>
                <w:b/>
                <w:sz w:val="30"/>
                <w:szCs w:val="30"/>
              </w:rPr>
              <w:t>Date(s) of event</w:t>
            </w:r>
          </w:p>
        </w:tc>
        <w:tc>
          <w:tcPr>
            <w:tcW w:w="8510" w:type="dxa"/>
          </w:tcPr>
          <w:p w14:paraId="2678A551" w14:textId="77777777" w:rsidR="00DC5D13" w:rsidRPr="00F82B31" w:rsidRDefault="00DC5D13" w:rsidP="009D5774">
            <w:pPr>
              <w:ind w:right="6"/>
              <w:jc w:val="center"/>
              <w:rPr>
                <w:rFonts w:asciiTheme="minorHAnsi" w:hAnsiTheme="minorHAnsi" w:cstheme="minorHAnsi"/>
                <w:b/>
                <w:sz w:val="30"/>
                <w:szCs w:val="30"/>
              </w:rPr>
            </w:pPr>
          </w:p>
        </w:tc>
      </w:tr>
      <w:tr w:rsidR="005C23E5" w:rsidRPr="00F82B31" w14:paraId="33FF2FC2" w14:textId="77777777" w:rsidTr="00187248">
        <w:trPr>
          <w:trHeight w:val="972"/>
        </w:trPr>
        <w:tc>
          <w:tcPr>
            <w:tcW w:w="2547" w:type="dxa"/>
          </w:tcPr>
          <w:p w14:paraId="0A185A52" w14:textId="77777777" w:rsidR="005C23E5" w:rsidRPr="00F82B31" w:rsidRDefault="005C23E5" w:rsidP="005C23E5">
            <w:pPr>
              <w:ind w:right="6"/>
              <w:rPr>
                <w:rFonts w:asciiTheme="minorHAnsi" w:hAnsiTheme="minorHAnsi" w:cstheme="minorHAnsi"/>
                <w:b/>
                <w:szCs w:val="22"/>
              </w:rPr>
            </w:pPr>
            <w:r w:rsidRPr="00F82B31">
              <w:rPr>
                <w:rFonts w:asciiTheme="minorHAnsi" w:hAnsiTheme="minorHAnsi" w:cstheme="minorHAnsi"/>
                <w:b/>
                <w:sz w:val="30"/>
                <w:szCs w:val="30"/>
              </w:rPr>
              <w:t>Event Overview</w:t>
            </w:r>
          </w:p>
        </w:tc>
        <w:tc>
          <w:tcPr>
            <w:tcW w:w="8510" w:type="dxa"/>
          </w:tcPr>
          <w:p w14:paraId="634D9FFA" w14:textId="77777777" w:rsidR="005C23E5" w:rsidRPr="00F82B31" w:rsidRDefault="005C23E5" w:rsidP="005C23E5">
            <w:pPr>
              <w:ind w:right="6"/>
              <w:rPr>
                <w:rFonts w:asciiTheme="minorHAnsi" w:hAnsiTheme="minorHAnsi" w:cstheme="minorHAnsi"/>
                <w:b/>
                <w:szCs w:val="22"/>
              </w:rPr>
            </w:pPr>
          </w:p>
        </w:tc>
      </w:tr>
      <w:tr w:rsidR="00DC5D13" w:rsidRPr="00F82B31" w14:paraId="169921F1" w14:textId="77777777" w:rsidTr="00187248">
        <w:tc>
          <w:tcPr>
            <w:tcW w:w="2547" w:type="dxa"/>
          </w:tcPr>
          <w:p w14:paraId="5FD7FB91" w14:textId="77777777" w:rsidR="00DC5D13" w:rsidRPr="00F82B31" w:rsidRDefault="00DC5D13" w:rsidP="00DD7AC9">
            <w:pPr>
              <w:ind w:right="6"/>
              <w:rPr>
                <w:rFonts w:asciiTheme="minorHAnsi" w:hAnsiTheme="minorHAnsi" w:cstheme="minorHAnsi"/>
                <w:b/>
                <w:sz w:val="30"/>
                <w:szCs w:val="30"/>
              </w:rPr>
            </w:pPr>
            <w:r w:rsidRPr="00F82B31">
              <w:rPr>
                <w:rFonts w:asciiTheme="minorHAnsi" w:hAnsiTheme="minorHAnsi" w:cstheme="minorHAnsi"/>
                <w:b/>
                <w:sz w:val="30"/>
                <w:szCs w:val="30"/>
              </w:rPr>
              <w:t>Attendance</w:t>
            </w:r>
          </w:p>
        </w:tc>
        <w:tc>
          <w:tcPr>
            <w:tcW w:w="8510" w:type="dxa"/>
          </w:tcPr>
          <w:p w14:paraId="7BDADE90" w14:textId="77777777" w:rsidR="00DC5D13" w:rsidRPr="00F82B31" w:rsidRDefault="00900551" w:rsidP="007901DD">
            <w:pPr>
              <w:ind w:right="6"/>
              <w:rPr>
                <w:rFonts w:asciiTheme="minorHAnsi" w:hAnsiTheme="minorHAnsi" w:cstheme="minorHAnsi"/>
                <w:b/>
                <w:szCs w:val="22"/>
              </w:rPr>
            </w:pPr>
            <w:sdt>
              <w:sdtPr>
                <w:rPr>
                  <w:rFonts w:asciiTheme="minorHAnsi" w:hAnsiTheme="minorHAnsi" w:cstheme="minorHAnsi"/>
                  <w:szCs w:val="22"/>
                </w:rPr>
                <w:id w:val="84357010"/>
                <w14:checkbox>
                  <w14:checked w14:val="0"/>
                  <w14:checkedState w14:val="2612" w14:font="MS Gothic"/>
                  <w14:uncheckedState w14:val="2610" w14:font="MS Gothic"/>
                </w14:checkbox>
              </w:sdtPr>
              <w:sdtEndPr/>
              <w:sdtContent>
                <w:r w:rsidR="00365DFD" w:rsidRPr="00F82B31">
                  <w:rPr>
                    <w:rFonts w:ascii="Segoe UI Symbol" w:eastAsia="MS Gothic" w:hAnsi="Segoe UI Symbol" w:cs="Segoe UI Symbol"/>
                    <w:szCs w:val="22"/>
                  </w:rPr>
                  <w:t>☐</w:t>
                </w:r>
              </w:sdtContent>
            </w:sdt>
            <w:r w:rsidR="007901DD" w:rsidRPr="00F82B31">
              <w:rPr>
                <w:rFonts w:asciiTheme="minorHAnsi" w:hAnsiTheme="minorHAnsi" w:cstheme="minorHAnsi"/>
                <w:szCs w:val="22"/>
              </w:rPr>
              <w:t xml:space="preserve"> </w:t>
            </w:r>
            <w:r w:rsidR="00DC5D13" w:rsidRPr="00F82B31">
              <w:rPr>
                <w:rFonts w:asciiTheme="minorHAnsi" w:hAnsiTheme="minorHAnsi" w:cstheme="minorHAnsi"/>
                <w:b/>
                <w:szCs w:val="22"/>
              </w:rPr>
              <w:t xml:space="preserve">1 to 50  </w:t>
            </w:r>
            <w:r w:rsidR="007901DD" w:rsidRPr="00F82B31">
              <w:rPr>
                <w:rFonts w:asciiTheme="minorHAnsi" w:hAnsiTheme="minorHAnsi" w:cstheme="minorHAnsi"/>
                <w:szCs w:val="22"/>
              </w:rPr>
              <w:t xml:space="preserve"> </w:t>
            </w:r>
            <w:sdt>
              <w:sdtPr>
                <w:rPr>
                  <w:rFonts w:asciiTheme="minorHAnsi" w:hAnsiTheme="minorHAnsi" w:cstheme="minorHAnsi"/>
                  <w:szCs w:val="22"/>
                </w:rPr>
                <w:id w:val="638856330"/>
                <w14:checkbox>
                  <w14:checked w14:val="0"/>
                  <w14:checkedState w14:val="2612" w14:font="MS Gothic"/>
                  <w14:uncheckedState w14:val="2610" w14:font="MS Gothic"/>
                </w14:checkbox>
              </w:sdtPr>
              <w:sdtEndPr/>
              <w:sdtContent>
                <w:r w:rsidR="007901DD" w:rsidRPr="00F82B31">
                  <w:rPr>
                    <w:rFonts w:ascii="Segoe UI Symbol" w:eastAsia="MS Gothic" w:hAnsi="Segoe UI Symbol" w:cs="Segoe UI Symbol"/>
                    <w:szCs w:val="22"/>
                  </w:rPr>
                  <w:t>☐</w:t>
                </w:r>
              </w:sdtContent>
            </w:sdt>
            <w:r w:rsidR="007901DD" w:rsidRPr="00F82B31">
              <w:rPr>
                <w:rFonts w:asciiTheme="minorHAnsi" w:hAnsiTheme="minorHAnsi" w:cstheme="minorHAnsi"/>
                <w:szCs w:val="22"/>
              </w:rPr>
              <w:t xml:space="preserve"> </w:t>
            </w:r>
            <w:r w:rsidR="00DC5D13" w:rsidRPr="00F82B31">
              <w:rPr>
                <w:rFonts w:asciiTheme="minorHAnsi" w:hAnsiTheme="minorHAnsi" w:cstheme="minorHAnsi"/>
                <w:b/>
                <w:szCs w:val="22"/>
              </w:rPr>
              <w:t xml:space="preserve">50-100  </w:t>
            </w:r>
            <w:r w:rsidR="007901DD" w:rsidRPr="00F82B31">
              <w:rPr>
                <w:rFonts w:asciiTheme="minorHAnsi" w:hAnsiTheme="minorHAnsi" w:cstheme="minorHAnsi"/>
                <w:szCs w:val="22"/>
              </w:rPr>
              <w:t xml:space="preserve"> </w:t>
            </w:r>
            <w:sdt>
              <w:sdtPr>
                <w:rPr>
                  <w:rFonts w:asciiTheme="minorHAnsi" w:hAnsiTheme="minorHAnsi" w:cstheme="minorHAnsi"/>
                  <w:szCs w:val="22"/>
                </w:rPr>
                <w:id w:val="-417338918"/>
                <w14:checkbox>
                  <w14:checked w14:val="0"/>
                  <w14:checkedState w14:val="2612" w14:font="MS Gothic"/>
                  <w14:uncheckedState w14:val="2610" w14:font="MS Gothic"/>
                </w14:checkbox>
              </w:sdtPr>
              <w:sdtEndPr/>
              <w:sdtContent>
                <w:r w:rsidR="005C23E5" w:rsidRPr="00F82B31">
                  <w:rPr>
                    <w:rFonts w:ascii="Segoe UI Symbol" w:eastAsia="MS Gothic" w:hAnsi="Segoe UI Symbol" w:cs="Segoe UI Symbol"/>
                    <w:szCs w:val="22"/>
                  </w:rPr>
                  <w:t>☐</w:t>
                </w:r>
              </w:sdtContent>
            </w:sdt>
            <w:r w:rsidR="007901DD" w:rsidRPr="00F82B31">
              <w:rPr>
                <w:rFonts w:asciiTheme="minorHAnsi" w:hAnsiTheme="minorHAnsi" w:cstheme="minorHAnsi"/>
                <w:szCs w:val="22"/>
              </w:rPr>
              <w:t xml:space="preserve"> </w:t>
            </w:r>
            <w:r w:rsidR="00DC5D13" w:rsidRPr="00F82B31">
              <w:rPr>
                <w:rFonts w:asciiTheme="minorHAnsi" w:hAnsiTheme="minorHAnsi" w:cstheme="minorHAnsi"/>
                <w:b/>
                <w:szCs w:val="22"/>
              </w:rPr>
              <w:t xml:space="preserve">100-500   </w:t>
            </w:r>
            <w:r w:rsidR="007901DD" w:rsidRPr="00F82B31">
              <w:rPr>
                <w:rFonts w:asciiTheme="minorHAnsi" w:hAnsiTheme="minorHAnsi" w:cstheme="minorHAnsi"/>
                <w:szCs w:val="22"/>
              </w:rPr>
              <w:t xml:space="preserve"> </w:t>
            </w:r>
            <w:sdt>
              <w:sdtPr>
                <w:rPr>
                  <w:rFonts w:asciiTheme="minorHAnsi" w:hAnsiTheme="minorHAnsi" w:cstheme="minorHAnsi"/>
                  <w:szCs w:val="22"/>
                </w:rPr>
                <w:id w:val="-1430958503"/>
                <w14:checkbox>
                  <w14:checked w14:val="0"/>
                  <w14:checkedState w14:val="2612" w14:font="MS Gothic"/>
                  <w14:uncheckedState w14:val="2610" w14:font="MS Gothic"/>
                </w14:checkbox>
              </w:sdtPr>
              <w:sdtEndPr/>
              <w:sdtContent>
                <w:r w:rsidR="007901DD" w:rsidRPr="00F82B31">
                  <w:rPr>
                    <w:rFonts w:ascii="Segoe UI Symbol" w:eastAsia="MS Gothic" w:hAnsi="Segoe UI Symbol" w:cs="Segoe UI Symbol"/>
                    <w:szCs w:val="22"/>
                  </w:rPr>
                  <w:t>☐</w:t>
                </w:r>
              </w:sdtContent>
            </w:sdt>
            <w:r w:rsidR="007901DD" w:rsidRPr="00F82B31">
              <w:rPr>
                <w:rFonts w:asciiTheme="minorHAnsi" w:hAnsiTheme="minorHAnsi" w:cstheme="minorHAnsi"/>
                <w:szCs w:val="22"/>
              </w:rPr>
              <w:t xml:space="preserve"> </w:t>
            </w:r>
            <w:r w:rsidR="00365DFD" w:rsidRPr="00F82B31">
              <w:rPr>
                <w:rFonts w:asciiTheme="minorHAnsi" w:hAnsiTheme="minorHAnsi" w:cstheme="minorHAnsi"/>
                <w:b/>
                <w:szCs w:val="22"/>
              </w:rPr>
              <w:t xml:space="preserve">&gt;500     </w:t>
            </w:r>
            <w:r w:rsidR="00DC5D13" w:rsidRPr="00F82B31">
              <w:rPr>
                <w:rFonts w:asciiTheme="minorHAnsi" w:hAnsiTheme="minorHAnsi" w:cstheme="minorHAnsi"/>
                <w:b/>
                <w:szCs w:val="22"/>
              </w:rPr>
              <w:t>Enter No. if known…</w:t>
            </w:r>
            <w:r w:rsidR="00365DFD" w:rsidRPr="00F82B31">
              <w:rPr>
                <w:rFonts w:asciiTheme="minorHAnsi" w:hAnsiTheme="minorHAnsi" w:cstheme="minorHAnsi"/>
                <w:b/>
                <w:szCs w:val="22"/>
              </w:rPr>
              <w:t>……..</w:t>
            </w:r>
            <w:r w:rsidR="00DC5D13" w:rsidRPr="00F82B31">
              <w:rPr>
                <w:rFonts w:asciiTheme="minorHAnsi" w:hAnsiTheme="minorHAnsi" w:cstheme="minorHAnsi"/>
                <w:b/>
                <w:szCs w:val="22"/>
              </w:rPr>
              <w:t>…</w:t>
            </w:r>
          </w:p>
        </w:tc>
      </w:tr>
      <w:tr w:rsidR="00DC5D13" w:rsidRPr="00F82B31" w14:paraId="1C2E2790" w14:textId="77777777" w:rsidTr="00187248">
        <w:tc>
          <w:tcPr>
            <w:tcW w:w="2547" w:type="dxa"/>
          </w:tcPr>
          <w:p w14:paraId="0BB7D61F" w14:textId="77777777" w:rsidR="00DC5D13" w:rsidRPr="00F82B31" w:rsidRDefault="00DC5D13" w:rsidP="00DD7AC9">
            <w:pPr>
              <w:ind w:right="6"/>
              <w:rPr>
                <w:rFonts w:asciiTheme="minorHAnsi" w:hAnsiTheme="minorHAnsi" w:cstheme="minorHAnsi"/>
                <w:b/>
                <w:sz w:val="30"/>
                <w:szCs w:val="30"/>
              </w:rPr>
            </w:pPr>
            <w:r w:rsidRPr="00F82B31">
              <w:rPr>
                <w:rFonts w:asciiTheme="minorHAnsi" w:hAnsiTheme="minorHAnsi" w:cstheme="minorHAnsi"/>
                <w:b/>
                <w:sz w:val="30"/>
                <w:szCs w:val="30"/>
              </w:rPr>
              <w:t>Main Contact</w:t>
            </w:r>
          </w:p>
        </w:tc>
        <w:tc>
          <w:tcPr>
            <w:tcW w:w="8510" w:type="dxa"/>
          </w:tcPr>
          <w:p w14:paraId="269E2640" w14:textId="77777777" w:rsidR="00DC5D13" w:rsidRPr="00F82B31" w:rsidRDefault="00DC5D13" w:rsidP="00DD7AC9">
            <w:pPr>
              <w:ind w:right="6"/>
              <w:rPr>
                <w:rFonts w:asciiTheme="minorHAnsi" w:hAnsiTheme="minorHAnsi" w:cstheme="minorHAnsi"/>
                <w:b/>
                <w:sz w:val="30"/>
                <w:szCs w:val="30"/>
              </w:rPr>
            </w:pPr>
          </w:p>
        </w:tc>
      </w:tr>
      <w:tr w:rsidR="00DC5D13" w:rsidRPr="00F82B31" w14:paraId="0CB90F62" w14:textId="77777777" w:rsidTr="00187248">
        <w:tc>
          <w:tcPr>
            <w:tcW w:w="2547" w:type="dxa"/>
          </w:tcPr>
          <w:p w14:paraId="31B08FA3" w14:textId="77777777" w:rsidR="00DC5D13" w:rsidRPr="00F82B31" w:rsidRDefault="00DC5D13" w:rsidP="00DD7AC9">
            <w:pPr>
              <w:ind w:right="6"/>
              <w:rPr>
                <w:rFonts w:asciiTheme="minorHAnsi" w:hAnsiTheme="minorHAnsi" w:cstheme="minorHAnsi"/>
                <w:b/>
                <w:sz w:val="30"/>
                <w:szCs w:val="30"/>
              </w:rPr>
            </w:pPr>
            <w:r w:rsidRPr="00F82B31">
              <w:rPr>
                <w:rFonts w:asciiTheme="minorHAnsi" w:hAnsiTheme="minorHAnsi" w:cstheme="minorHAnsi"/>
                <w:b/>
                <w:sz w:val="30"/>
                <w:szCs w:val="30"/>
              </w:rPr>
              <w:t>Phone</w:t>
            </w:r>
          </w:p>
        </w:tc>
        <w:tc>
          <w:tcPr>
            <w:tcW w:w="8510" w:type="dxa"/>
          </w:tcPr>
          <w:p w14:paraId="5D832F43" w14:textId="77777777" w:rsidR="00DC5D13" w:rsidRPr="00F82B31" w:rsidRDefault="00DC5D13" w:rsidP="00DD7AC9">
            <w:pPr>
              <w:ind w:right="6"/>
              <w:rPr>
                <w:rFonts w:asciiTheme="minorHAnsi" w:hAnsiTheme="minorHAnsi" w:cstheme="minorHAnsi"/>
                <w:b/>
                <w:sz w:val="30"/>
                <w:szCs w:val="30"/>
              </w:rPr>
            </w:pPr>
          </w:p>
        </w:tc>
      </w:tr>
      <w:tr w:rsidR="00DC5D13" w:rsidRPr="00F82B31" w14:paraId="231930FF" w14:textId="77777777" w:rsidTr="00187248">
        <w:tc>
          <w:tcPr>
            <w:tcW w:w="2547" w:type="dxa"/>
          </w:tcPr>
          <w:p w14:paraId="328FE79D" w14:textId="77777777" w:rsidR="00DC5D13" w:rsidRPr="00F82B31" w:rsidRDefault="00DC5D13" w:rsidP="00DD7AC9">
            <w:pPr>
              <w:ind w:right="6"/>
              <w:rPr>
                <w:rFonts w:asciiTheme="minorHAnsi" w:hAnsiTheme="minorHAnsi" w:cstheme="minorHAnsi"/>
                <w:b/>
                <w:sz w:val="30"/>
                <w:szCs w:val="30"/>
              </w:rPr>
            </w:pPr>
            <w:r w:rsidRPr="00F82B31">
              <w:rPr>
                <w:rFonts w:asciiTheme="minorHAnsi" w:hAnsiTheme="minorHAnsi" w:cstheme="minorHAnsi"/>
                <w:b/>
                <w:sz w:val="30"/>
                <w:szCs w:val="30"/>
              </w:rPr>
              <w:t>Email</w:t>
            </w:r>
          </w:p>
        </w:tc>
        <w:tc>
          <w:tcPr>
            <w:tcW w:w="8510" w:type="dxa"/>
          </w:tcPr>
          <w:p w14:paraId="55B530AD" w14:textId="77777777" w:rsidR="00DC5D13" w:rsidRPr="00F82B31" w:rsidRDefault="00DC5D13" w:rsidP="00DD7AC9">
            <w:pPr>
              <w:ind w:right="6"/>
              <w:rPr>
                <w:rFonts w:asciiTheme="minorHAnsi" w:hAnsiTheme="minorHAnsi" w:cstheme="minorHAnsi"/>
                <w:b/>
                <w:sz w:val="30"/>
                <w:szCs w:val="30"/>
              </w:rPr>
            </w:pPr>
          </w:p>
        </w:tc>
      </w:tr>
    </w:tbl>
    <w:p w14:paraId="18795971" w14:textId="77777777" w:rsidR="00DC5D13" w:rsidRPr="00F82B31" w:rsidRDefault="00DC5D13" w:rsidP="00C36CC0">
      <w:pPr>
        <w:pStyle w:val="Heading1"/>
      </w:pPr>
      <w:r w:rsidRPr="00F82B31">
        <w:t>Event Health and Safety Statement</w:t>
      </w:r>
    </w:p>
    <w:p w14:paraId="0268FD60" w14:textId="77777777" w:rsidR="00DC5D13" w:rsidRPr="00F82B31" w:rsidRDefault="00DC5D13" w:rsidP="00DC5D13">
      <w:pPr>
        <w:rPr>
          <w:rFonts w:asciiTheme="minorHAnsi" w:hAnsiTheme="minorHAnsi" w:cstheme="minorHAnsi"/>
          <w:szCs w:val="22"/>
        </w:rPr>
      </w:pPr>
      <w:r w:rsidRPr="00F82B31">
        <w:rPr>
          <w:rFonts w:asciiTheme="minorHAnsi" w:hAnsiTheme="minorHAnsi" w:cstheme="minorHAnsi"/>
          <w:szCs w:val="22"/>
        </w:rPr>
        <w:t>The purpose of this plan is to ensure the appropriate arrangements are in place to hold an event that is managed safely, with clear roles and responsibilities identified and communicated and effective contingency plans have been put in place, should an emergency situation arise.</w:t>
      </w:r>
    </w:p>
    <w:p w14:paraId="10CCFDA1" w14:textId="77777777" w:rsidR="00DC5D13" w:rsidRPr="00F82B31" w:rsidRDefault="00DC5D13" w:rsidP="00DC5D13">
      <w:pPr>
        <w:rPr>
          <w:rFonts w:asciiTheme="minorHAnsi" w:hAnsiTheme="minorHAnsi" w:cstheme="minorHAnsi"/>
          <w:sz w:val="10"/>
          <w:szCs w:val="10"/>
        </w:rPr>
      </w:pPr>
    </w:p>
    <w:p w14:paraId="232AD459" w14:textId="4E463EA6" w:rsidR="00DC5D13" w:rsidRPr="00F82B31" w:rsidRDefault="00DC5D13" w:rsidP="00DC5D13">
      <w:pPr>
        <w:rPr>
          <w:rFonts w:asciiTheme="minorHAnsi" w:hAnsiTheme="minorHAnsi" w:cstheme="minorHAnsi"/>
          <w:szCs w:val="22"/>
        </w:rPr>
      </w:pPr>
      <w:r w:rsidRPr="00F82B31">
        <w:rPr>
          <w:rFonts w:asciiTheme="minorHAnsi" w:hAnsiTheme="minorHAnsi" w:cstheme="minorHAnsi"/>
          <w:szCs w:val="22"/>
        </w:rPr>
        <w:t xml:space="preserve">The event organisers recognise the importance of working closely with </w:t>
      </w:r>
      <w:r w:rsidR="006F04B4" w:rsidRPr="00F82B31">
        <w:rPr>
          <w:rFonts w:asciiTheme="minorHAnsi" w:hAnsiTheme="minorHAnsi" w:cstheme="minorHAnsi"/>
          <w:szCs w:val="22"/>
        </w:rPr>
        <w:t xml:space="preserve">the </w:t>
      </w:r>
      <w:r w:rsidR="006F04B4" w:rsidRPr="00310B82">
        <w:rPr>
          <w:rFonts w:asciiTheme="minorHAnsi" w:hAnsiTheme="minorHAnsi" w:cstheme="minorHAnsi"/>
          <w:szCs w:val="22"/>
        </w:rPr>
        <w:t>Safety Advisory Group (SAG)</w:t>
      </w:r>
      <w:r w:rsidRPr="00F82B31">
        <w:rPr>
          <w:rFonts w:asciiTheme="minorHAnsi" w:hAnsiTheme="minorHAnsi" w:cstheme="minorHAnsi"/>
          <w:szCs w:val="22"/>
        </w:rPr>
        <w:t xml:space="preserve"> as appropriate, to ensure that communication channels operate effectively and critical health and safety information is shared throughout all phases of the event.</w:t>
      </w:r>
    </w:p>
    <w:p w14:paraId="3D21100E" w14:textId="77777777" w:rsidR="00DC5D13" w:rsidRPr="00F82B31" w:rsidRDefault="00DC5D13" w:rsidP="00DC5D13">
      <w:pPr>
        <w:rPr>
          <w:rFonts w:asciiTheme="minorHAnsi" w:hAnsiTheme="minorHAnsi" w:cstheme="minorHAnsi"/>
          <w:sz w:val="10"/>
          <w:szCs w:val="10"/>
        </w:rPr>
      </w:pPr>
    </w:p>
    <w:p w14:paraId="3871CBFE" w14:textId="77777777" w:rsidR="00DC5D13" w:rsidRPr="00F82B31" w:rsidRDefault="00DC5D13" w:rsidP="00DC5D13">
      <w:pPr>
        <w:rPr>
          <w:rFonts w:asciiTheme="minorHAnsi" w:hAnsiTheme="minorHAnsi" w:cstheme="minorHAnsi"/>
          <w:szCs w:val="22"/>
        </w:rPr>
      </w:pPr>
      <w:r w:rsidRPr="00F82B31">
        <w:rPr>
          <w:rFonts w:asciiTheme="minorHAnsi" w:hAnsiTheme="minorHAnsi" w:cstheme="minorHAnsi"/>
          <w:szCs w:val="22"/>
        </w:rPr>
        <w:t xml:space="preserve">All parties, including contractors and other third parties who are involved in the planning and delivery of the event, are required to comply with the event health and safety management arrangements and procedures. The nominated </w:t>
      </w:r>
      <w:r w:rsidR="007F6107" w:rsidRPr="00F82B31">
        <w:rPr>
          <w:rFonts w:asciiTheme="minorHAnsi" w:hAnsiTheme="minorHAnsi" w:cstheme="minorHAnsi"/>
          <w:szCs w:val="22"/>
        </w:rPr>
        <w:t>person</w:t>
      </w:r>
      <w:r w:rsidRPr="00F82B31">
        <w:rPr>
          <w:rFonts w:asciiTheme="minorHAnsi" w:hAnsiTheme="minorHAnsi" w:cstheme="minorHAnsi"/>
          <w:szCs w:val="22"/>
        </w:rPr>
        <w:t xml:space="preserve"> for the event will monitor and review contractors and other third parties throughout all phases of the event to ensure that relevant health and safety requirements are being adhered to at all times.</w:t>
      </w:r>
    </w:p>
    <w:p w14:paraId="00ABA020" w14:textId="77777777" w:rsidR="00DC5D13" w:rsidRPr="00F82B31" w:rsidRDefault="00DC5D13" w:rsidP="00C36CC0">
      <w:pPr>
        <w:pStyle w:val="Heading1"/>
      </w:pPr>
      <w:r w:rsidRPr="00F82B31">
        <w:t>Permissions</w:t>
      </w:r>
    </w:p>
    <w:p w14:paraId="532A9EBA" w14:textId="77777777" w:rsidR="00DC5D13" w:rsidRPr="00F82B31" w:rsidRDefault="00DC5D13" w:rsidP="00DC5D13">
      <w:pPr>
        <w:rPr>
          <w:rFonts w:asciiTheme="minorHAnsi" w:hAnsiTheme="minorHAnsi" w:cstheme="minorHAnsi"/>
          <w:szCs w:val="22"/>
        </w:rPr>
      </w:pPr>
      <w:r w:rsidRPr="00F82B31">
        <w:rPr>
          <w:rFonts w:asciiTheme="minorHAnsi" w:hAnsiTheme="minorHAnsi" w:cstheme="minorHAnsi"/>
          <w:szCs w:val="22"/>
        </w:rPr>
        <w:t>As part of the event we have/are in the process of applying for the following permissions within the required timescale (Please mark all permissions being applied for):</w:t>
      </w:r>
    </w:p>
    <w:tbl>
      <w:tblPr>
        <w:tblStyle w:val="TableGrid"/>
        <w:tblW w:w="10906" w:type="dxa"/>
        <w:tblLayout w:type="fixed"/>
        <w:tblLook w:val="04A0" w:firstRow="1" w:lastRow="0" w:firstColumn="1" w:lastColumn="0" w:noHBand="0" w:noVBand="1"/>
      </w:tblPr>
      <w:tblGrid>
        <w:gridCol w:w="851"/>
        <w:gridCol w:w="1275"/>
        <w:gridCol w:w="1276"/>
        <w:gridCol w:w="5662"/>
        <w:gridCol w:w="1842"/>
      </w:tblGrid>
      <w:tr w:rsidR="00DC5D13" w:rsidRPr="00F82B31" w14:paraId="5354BD5A" w14:textId="77777777" w:rsidTr="00A87398">
        <w:tc>
          <w:tcPr>
            <w:tcW w:w="851" w:type="dxa"/>
            <w:tcBorders>
              <w:top w:val="nil"/>
              <w:left w:val="nil"/>
              <w:bottom w:val="nil"/>
              <w:right w:val="nil"/>
            </w:tcBorders>
          </w:tcPr>
          <w:p w14:paraId="25181AC4" w14:textId="77777777" w:rsidR="00DC5D13" w:rsidRPr="00F82B31" w:rsidRDefault="003F76C1" w:rsidP="00AB169F">
            <w:pPr>
              <w:ind w:right="-113"/>
              <w:rPr>
                <w:rFonts w:asciiTheme="minorHAnsi" w:hAnsiTheme="minorHAnsi" w:cstheme="minorHAnsi"/>
                <w:b/>
              </w:rPr>
            </w:pPr>
            <w:r w:rsidRPr="00F82B31">
              <w:rPr>
                <w:rFonts w:asciiTheme="minorHAnsi" w:hAnsiTheme="minorHAnsi" w:cstheme="minorHAnsi"/>
                <w:b/>
              </w:rPr>
              <w:t>Check</w:t>
            </w:r>
          </w:p>
        </w:tc>
        <w:tc>
          <w:tcPr>
            <w:tcW w:w="8213" w:type="dxa"/>
            <w:gridSpan w:val="3"/>
            <w:tcBorders>
              <w:top w:val="nil"/>
              <w:left w:val="nil"/>
              <w:bottom w:val="nil"/>
              <w:right w:val="nil"/>
            </w:tcBorders>
          </w:tcPr>
          <w:p w14:paraId="28C7A44D" w14:textId="77777777" w:rsidR="00DC5D13" w:rsidRPr="00F82B31" w:rsidRDefault="00DC5D13" w:rsidP="00DC5D13">
            <w:pPr>
              <w:rPr>
                <w:rFonts w:asciiTheme="minorHAnsi" w:hAnsiTheme="minorHAnsi" w:cstheme="minorHAnsi"/>
                <w:b/>
              </w:rPr>
            </w:pPr>
            <w:r w:rsidRPr="00F82B31">
              <w:rPr>
                <w:rFonts w:asciiTheme="minorHAnsi" w:hAnsiTheme="minorHAnsi" w:cstheme="minorHAnsi"/>
                <w:b/>
              </w:rPr>
              <w:t>Permission</w:t>
            </w:r>
          </w:p>
        </w:tc>
        <w:tc>
          <w:tcPr>
            <w:tcW w:w="1842" w:type="dxa"/>
            <w:tcBorders>
              <w:top w:val="nil"/>
              <w:left w:val="nil"/>
              <w:bottom w:val="nil"/>
              <w:right w:val="nil"/>
            </w:tcBorders>
          </w:tcPr>
          <w:p w14:paraId="0DF6E250" w14:textId="77777777" w:rsidR="00DC5D13" w:rsidRPr="00F82B31" w:rsidRDefault="00DC5D13" w:rsidP="00DC5D13">
            <w:pPr>
              <w:rPr>
                <w:rFonts w:asciiTheme="minorHAnsi" w:hAnsiTheme="minorHAnsi" w:cstheme="minorHAnsi"/>
                <w:b/>
              </w:rPr>
            </w:pPr>
            <w:r w:rsidRPr="00F82B31">
              <w:rPr>
                <w:rFonts w:asciiTheme="minorHAnsi" w:hAnsiTheme="minorHAnsi" w:cstheme="minorHAnsi"/>
                <w:b/>
              </w:rPr>
              <w:t>Deadline</w:t>
            </w:r>
          </w:p>
        </w:tc>
      </w:tr>
      <w:tr w:rsidR="00FC412D" w:rsidRPr="00F82B31" w14:paraId="3DB9FE4A" w14:textId="77777777" w:rsidTr="00FC412D">
        <w:tc>
          <w:tcPr>
            <w:tcW w:w="851" w:type="dxa"/>
            <w:tcBorders>
              <w:top w:val="nil"/>
              <w:left w:val="nil"/>
              <w:bottom w:val="nil"/>
              <w:right w:val="nil"/>
            </w:tcBorders>
            <w:shd w:val="clear" w:color="auto" w:fill="FFFFFF" w:themeFill="background1"/>
          </w:tcPr>
          <w:p w14:paraId="74F0F890" w14:textId="5228F409" w:rsidR="00FC412D" w:rsidRPr="00F82B31" w:rsidRDefault="00FC412D" w:rsidP="00834120">
            <w:pPr>
              <w:ind w:right="23"/>
              <w:jc w:val="right"/>
              <w:rPr>
                <w:rFonts w:asciiTheme="minorHAnsi" w:hAnsiTheme="minorHAnsi" w:cstheme="minorHAnsi"/>
              </w:rPr>
            </w:pPr>
            <w:r w:rsidRPr="00F82B31">
              <w:rPr>
                <w:rFonts w:asciiTheme="minorHAnsi" w:hAnsiTheme="minorHAnsi" w:cstheme="minorHAnsi"/>
                <w:szCs w:val="22"/>
                <w:shd w:val="clear" w:color="auto" w:fill="FFFFFF" w:themeFill="background1"/>
              </w:rPr>
              <w:t xml:space="preserve">a) </w:t>
            </w:r>
            <w:r w:rsidR="00834120" w:rsidRPr="00F82B31">
              <w:rPr>
                <w:rFonts w:ascii="Segoe UI Symbol" w:eastAsia="MS Gothic" w:hAnsi="Segoe UI Symbol" w:cs="Segoe UI Symbol"/>
                <w:szCs w:val="22"/>
                <w:shd w:val="clear" w:color="auto" w:fill="FFFFFF" w:themeFill="background1"/>
              </w:rPr>
              <w:t>☐</w:t>
            </w:r>
          </w:p>
        </w:tc>
        <w:tc>
          <w:tcPr>
            <w:tcW w:w="8213" w:type="dxa"/>
            <w:gridSpan w:val="3"/>
            <w:tcBorders>
              <w:top w:val="nil"/>
              <w:left w:val="nil"/>
              <w:bottom w:val="nil"/>
              <w:right w:val="nil"/>
            </w:tcBorders>
            <w:shd w:val="clear" w:color="auto" w:fill="FFFFFF" w:themeFill="background1"/>
          </w:tcPr>
          <w:p w14:paraId="5B7CA878" w14:textId="4D550B64" w:rsidR="00FC412D" w:rsidRPr="006D74FE" w:rsidRDefault="00FC412D" w:rsidP="00D31546">
            <w:pPr>
              <w:rPr>
                <w:rFonts w:asciiTheme="minorHAnsi" w:hAnsiTheme="minorHAnsi" w:cstheme="minorHAnsi"/>
                <w:shd w:val="clear" w:color="auto" w:fill="FFFFFF" w:themeFill="background1"/>
              </w:rPr>
            </w:pPr>
            <w:r w:rsidRPr="006D74FE">
              <w:rPr>
                <w:rFonts w:asciiTheme="minorHAnsi" w:hAnsiTheme="minorHAnsi" w:cstheme="minorHAnsi"/>
                <w:shd w:val="clear" w:color="auto" w:fill="FFFFFF" w:themeFill="background1"/>
              </w:rPr>
              <w:t>Public Entertainment licence</w:t>
            </w:r>
            <w:r w:rsidR="00D31546" w:rsidRPr="006D74FE">
              <w:rPr>
                <w:rFonts w:asciiTheme="minorHAnsi" w:hAnsiTheme="minorHAnsi" w:cstheme="minorHAnsi"/>
              </w:rPr>
              <w:t xml:space="preserve"> (Occasional)</w:t>
            </w:r>
            <w:r w:rsidRPr="006D74FE">
              <w:rPr>
                <w:rFonts w:asciiTheme="minorHAnsi" w:hAnsiTheme="minorHAnsi" w:cstheme="minorHAnsi"/>
                <w:shd w:val="clear" w:color="auto" w:fill="FFFFFF" w:themeFill="background1"/>
              </w:rPr>
              <w:t xml:space="preserve"> </w:t>
            </w:r>
            <w:r w:rsidRPr="006D74FE">
              <w:rPr>
                <w:rFonts w:asciiTheme="minorHAnsi" w:hAnsiTheme="minorHAnsi" w:cstheme="minorHAnsi"/>
                <w:shd w:val="clear" w:color="auto" w:fill="FFFFFF" w:themeFill="background1"/>
              </w:rPr>
              <w:tab/>
            </w:r>
            <w:r w:rsidRPr="006D74FE">
              <w:rPr>
                <w:rFonts w:asciiTheme="minorHAnsi" w:hAnsiTheme="minorHAnsi" w:cstheme="minorHAnsi"/>
                <w:shd w:val="clear" w:color="auto" w:fill="FFFFFF" w:themeFill="background1"/>
              </w:rPr>
              <w:tab/>
            </w:r>
          </w:p>
        </w:tc>
        <w:tc>
          <w:tcPr>
            <w:tcW w:w="1842" w:type="dxa"/>
            <w:tcBorders>
              <w:top w:val="nil"/>
              <w:left w:val="nil"/>
              <w:bottom w:val="nil"/>
              <w:right w:val="nil"/>
            </w:tcBorders>
          </w:tcPr>
          <w:p w14:paraId="5857DCAF" w14:textId="77777777" w:rsidR="00FC412D" w:rsidRPr="00F82B31" w:rsidRDefault="00FC412D" w:rsidP="00903152">
            <w:pPr>
              <w:rPr>
                <w:rFonts w:asciiTheme="minorHAnsi" w:hAnsiTheme="minorHAnsi" w:cstheme="minorHAnsi"/>
              </w:rPr>
            </w:pPr>
            <w:r w:rsidRPr="00F82B31">
              <w:rPr>
                <w:rFonts w:asciiTheme="minorHAnsi" w:hAnsiTheme="minorHAnsi" w:cstheme="minorHAnsi"/>
              </w:rPr>
              <w:t>28 days</w:t>
            </w:r>
          </w:p>
        </w:tc>
      </w:tr>
      <w:tr w:rsidR="00FC412D" w:rsidRPr="00F82B31" w14:paraId="09C4DBB5" w14:textId="77777777" w:rsidTr="00FC412D">
        <w:tc>
          <w:tcPr>
            <w:tcW w:w="851" w:type="dxa"/>
            <w:tcBorders>
              <w:top w:val="nil"/>
              <w:left w:val="nil"/>
              <w:bottom w:val="nil"/>
              <w:right w:val="nil"/>
            </w:tcBorders>
            <w:shd w:val="clear" w:color="auto" w:fill="FFFFFF" w:themeFill="background1"/>
          </w:tcPr>
          <w:p w14:paraId="235D391F" w14:textId="16B04E32" w:rsidR="00FC412D" w:rsidRPr="00F82B31" w:rsidRDefault="00FC412D" w:rsidP="00834120">
            <w:pPr>
              <w:ind w:right="23"/>
              <w:jc w:val="right"/>
              <w:rPr>
                <w:rFonts w:asciiTheme="minorHAnsi" w:hAnsiTheme="minorHAnsi" w:cstheme="minorHAnsi"/>
              </w:rPr>
            </w:pPr>
            <w:r w:rsidRPr="00F82B31">
              <w:rPr>
                <w:rFonts w:asciiTheme="minorHAnsi" w:hAnsiTheme="minorHAnsi" w:cstheme="minorHAnsi"/>
                <w:szCs w:val="22"/>
                <w:shd w:val="clear" w:color="auto" w:fill="FFFFFF" w:themeFill="background1"/>
              </w:rPr>
              <w:t xml:space="preserve">b) </w:t>
            </w:r>
            <w:r w:rsidRPr="00F82B31">
              <w:rPr>
                <w:rFonts w:ascii="Segoe UI Symbol" w:eastAsia="MS Gothic" w:hAnsi="Segoe UI Symbol" w:cs="Segoe UI Symbol"/>
                <w:szCs w:val="22"/>
                <w:shd w:val="clear" w:color="auto" w:fill="FFFFFF" w:themeFill="background1"/>
              </w:rPr>
              <w:t>☐</w:t>
            </w:r>
          </w:p>
        </w:tc>
        <w:tc>
          <w:tcPr>
            <w:tcW w:w="8213" w:type="dxa"/>
            <w:gridSpan w:val="3"/>
            <w:tcBorders>
              <w:top w:val="nil"/>
              <w:left w:val="nil"/>
              <w:bottom w:val="nil"/>
              <w:right w:val="nil"/>
            </w:tcBorders>
            <w:shd w:val="clear" w:color="auto" w:fill="FFFFFF" w:themeFill="background1"/>
          </w:tcPr>
          <w:p w14:paraId="4A6524BD" w14:textId="132805D0" w:rsidR="00FC412D" w:rsidRPr="006D74FE" w:rsidRDefault="00FC412D" w:rsidP="00FC412D">
            <w:pPr>
              <w:rPr>
                <w:rFonts w:asciiTheme="minorHAnsi" w:hAnsiTheme="minorHAnsi" w:cstheme="minorHAnsi"/>
                <w:shd w:val="clear" w:color="auto" w:fill="FFFFFF" w:themeFill="background1"/>
              </w:rPr>
            </w:pPr>
            <w:r w:rsidRPr="006D74FE">
              <w:rPr>
                <w:rFonts w:asciiTheme="minorHAnsi" w:hAnsiTheme="minorHAnsi" w:cstheme="minorHAnsi"/>
                <w:shd w:val="clear" w:color="auto" w:fill="FFFFFF" w:themeFill="background1"/>
              </w:rPr>
              <w:t>Alcohol Licence</w:t>
            </w:r>
            <w:r w:rsidR="00D31546" w:rsidRPr="006D74FE">
              <w:rPr>
                <w:rFonts w:asciiTheme="minorHAnsi" w:hAnsiTheme="minorHAnsi" w:cstheme="minorHAnsi"/>
              </w:rPr>
              <w:t xml:space="preserve"> (Occasional)</w:t>
            </w:r>
            <w:r w:rsidRPr="006D74FE">
              <w:rPr>
                <w:rFonts w:asciiTheme="minorHAnsi" w:hAnsiTheme="minorHAnsi" w:cstheme="minorHAnsi"/>
                <w:shd w:val="clear" w:color="auto" w:fill="FFFFFF" w:themeFill="background1"/>
              </w:rPr>
              <w:tab/>
            </w:r>
            <w:r w:rsidRPr="006D74FE">
              <w:rPr>
                <w:rFonts w:asciiTheme="minorHAnsi" w:hAnsiTheme="minorHAnsi" w:cstheme="minorHAnsi"/>
                <w:shd w:val="clear" w:color="auto" w:fill="FFFFFF" w:themeFill="background1"/>
              </w:rPr>
              <w:tab/>
            </w:r>
            <w:r w:rsidRPr="006D74FE">
              <w:rPr>
                <w:rFonts w:asciiTheme="minorHAnsi" w:hAnsiTheme="minorHAnsi" w:cstheme="minorHAnsi"/>
                <w:shd w:val="clear" w:color="auto" w:fill="FFFFFF" w:themeFill="background1"/>
              </w:rPr>
              <w:tab/>
            </w:r>
            <w:r w:rsidRPr="006D74FE">
              <w:rPr>
                <w:rFonts w:asciiTheme="minorHAnsi" w:hAnsiTheme="minorHAnsi" w:cstheme="minorHAnsi"/>
                <w:shd w:val="clear" w:color="auto" w:fill="FFFFFF" w:themeFill="background1"/>
              </w:rPr>
              <w:tab/>
            </w:r>
          </w:p>
        </w:tc>
        <w:tc>
          <w:tcPr>
            <w:tcW w:w="1842" w:type="dxa"/>
            <w:tcBorders>
              <w:top w:val="nil"/>
              <w:left w:val="nil"/>
              <w:bottom w:val="nil"/>
              <w:right w:val="nil"/>
            </w:tcBorders>
          </w:tcPr>
          <w:p w14:paraId="253F55A2" w14:textId="77777777" w:rsidR="00FC412D" w:rsidRPr="00F82B31" w:rsidRDefault="00FC412D" w:rsidP="00FC412D">
            <w:pPr>
              <w:rPr>
                <w:rFonts w:asciiTheme="minorHAnsi" w:hAnsiTheme="minorHAnsi" w:cstheme="minorHAnsi"/>
              </w:rPr>
            </w:pPr>
            <w:r w:rsidRPr="00F82B31">
              <w:rPr>
                <w:rFonts w:asciiTheme="minorHAnsi" w:hAnsiTheme="minorHAnsi" w:cstheme="minorHAnsi"/>
              </w:rPr>
              <w:t>21 Days</w:t>
            </w:r>
          </w:p>
        </w:tc>
      </w:tr>
      <w:tr w:rsidR="00FC412D" w:rsidRPr="00F82B31" w14:paraId="63EE5F1E" w14:textId="77777777" w:rsidTr="00FC412D">
        <w:tc>
          <w:tcPr>
            <w:tcW w:w="851" w:type="dxa"/>
            <w:tcBorders>
              <w:top w:val="nil"/>
              <w:left w:val="nil"/>
              <w:bottom w:val="nil"/>
              <w:right w:val="nil"/>
            </w:tcBorders>
            <w:shd w:val="clear" w:color="auto" w:fill="FFFFFF" w:themeFill="background1"/>
          </w:tcPr>
          <w:p w14:paraId="602D568A" w14:textId="0D94A31F" w:rsidR="00FC412D" w:rsidRPr="00F82B31" w:rsidRDefault="00FC412D" w:rsidP="00834120">
            <w:pPr>
              <w:ind w:right="23"/>
              <w:jc w:val="right"/>
              <w:rPr>
                <w:rFonts w:asciiTheme="minorHAnsi" w:hAnsiTheme="minorHAnsi" w:cstheme="minorHAnsi"/>
              </w:rPr>
            </w:pPr>
            <w:r w:rsidRPr="00F82B31">
              <w:rPr>
                <w:rFonts w:asciiTheme="minorHAnsi" w:hAnsiTheme="minorHAnsi" w:cstheme="minorHAnsi"/>
                <w:szCs w:val="22"/>
                <w:shd w:val="clear" w:color="auto" w:fill="FFFFFF" w:themeFill="background1"/>
              </w:rPr>
              <w:t xml:space="preserve">c) </w:t>
            </w:r>
            <w:r w:rsidRPr="00F82B31">
              <w:rPr>
                <w:rFonts w:ascii="Segoe UI Symbol" w:eastAsia="MS Gothic" w:hAnsi="Segoe UI Symbol" w:cs="Segoe UI Symbol"/>
                <w:szCs w:val="22"/>
                <w:shd w:val="clear" w:color="auto" w:fill="FFFFFF" w:themeFill="background1"/>
              </w:rPr>
              <w:t>☐</w:t>
            </w:r>
          </w:p>
        </w:tc>
        <w:tc>
          <w:tcPr>
            <w:tcW w:w="8213" w:type="dxa"/>
            <w:gridSpan w:val="3"/>
            <w:tcBorders>
              <w:top w:val="nil"/>
              <w:left w:val="nil"/>
              <w:bottom w:val="nil"/>
              <w:right w:val="nil"/>
            </w:tcBorders>
            <w:shd w:val="clear" w:color="auto" w:fill="FFFFFF" w:themeFill="background1"/>
          </w:tcPr>
          <w:p w14:paraId="465DD748" w14:textId="4F1C79F9" w:rsidR="00FC412D" w:rsidRPr="00F82B31" w:rsidRDefault="00FC412D" w:rsidP="00FC412D">
            <w:pPr>
              <w:rPr>
                <w:rFonts w:asciiTheme="minorHAnsi" w:hAnsiTheme="minorHAnsi" w:cstheme="minorHAnsi"/>
              </w:rPr>
            </w:pPr>
            <w:r w:rsidRPr="00F82B31">
              <w:rPr>
                <w:rFonts w:asciiTheme="minorHAnsi" w:hAnsiTheme="minorHAnsi" w:cstheme="minorHAnsi"/>
                <w:shd w:val="clear" w:color="auto" w:fill="FFFFFF" w:themeFill="background1"/>
              </w:rPr>
              <w:t>Road</w:t>
            </w:r>
            <w:r w:rsidRPr="00F82B31">
              <w:rPr>
                <w:rFonts w:asciiTheme="minorHAnsi" w:hAnsiTheme="minorHAnsi" w:cstheme="minorHAnsi"/>
              </w:rPr>
              <w:t xml:space="preserve"> Closure Order</w:t>
            </w:r>
            <w:r w:rsidRPr="00F82B31">
              <w:rPr>
                <w:rFonts w:asciiTheme="minorHAnsi" w:hAnsiTheme="minorHAnsi" w:cstheme="minorHAnsi"/>
              </w:rPr>
              <w:tab/>
            </w:r>
            <w:r w:rsidRPr="00F82B31">
              <w:rPr>
                <w:rFonts w:asciiTheme="minorHAnsi" w:hAnsiTheme="minorHAnsi" w:cstheme="minorHAnsi"/>
              </w:rPr>
              <w:tab/>
            </w:r>
            <w:r w:rsidRPr="00F82B31">
              <w:rPr>
                <w:rFonts w:asciiTheme="minorHAnsi" w:hAnsiTheme="minorHAnsi" w:cstheme="minorHAnsi"/>
              </w:rPr>
              <w:tab/>
            </w:r>
            <w:r w:rsidRPr="00F82B31">
              <w:rPr>
                <w:rFonts w:asciiTheme="minorHAnsi" w:hAnsiTheme="minorHAnsi" w:cstheme="minorHAnsi"/>
              </w:rPr>
              <w:tab/>
            </w:r>
          </w:p>
        </w:tc>
        <w:tc>
          <w:tcPr>
            <w:tcW w:w="1842" w:type="dxa"/>
            <w:tcBorders>
              <w:top w:val="nil"/>
              <w:left w:val="nil"/>
              <w:bottom w:val="nil"/>
              <w:right w:val="nil"/>
            </w:tcBorders>
          </w:tcPr>
          <w:p w14:paraId="1918B542" w14:textId="77777777" w:rsidR="00FC412D" w:rsidRPr="00F82B31" w:rsidRDefault="00FC412D" w:rsidP="00FC412D">
            <w:pPr>
              <w:rPr>
                <w:rFonts w:asciiTheme="minorHAnsi" w:hAnsiTheme="minorHAnsi" w:cstheme="minorHAnsi"/>
              </w:rPr>
            </w:pPr>
            <w:r w:rsidRPr="00F82B31">
              <w:rPr>
                <w:rFonts w:asciiTheme="minorHAnsi" w:hAnsiTheme="minorHAnsi" w:cstheme="minorHAnsi"/>
              </w:rPr>
              <w:t>6 weeks</w:t>
            </w:r>
          </w:p>
        </w:tc>
      </w:tr>
      <w:tr w:rsidR="00FC412D" w:rsidRPr="00F82B31" w14:paraId="11EC113F" w14:textId="77777777" w:rsidTr="00A87398">
        <w:tc>
          <w:tcPr>
            <w:tcW w:w="851" w:type="dxa"/>
            <w:tcBorders>
              <w:top w:val="nil"/>
              <w:left w:val="nil"/>
              <w:bottom w:val="nil"/>
              <w:right w:val="nil"/>
            </w:tcBorders>
            <w:shd w:val="clear" w:color="auto" w:fill="FFFFFF" w:themeFill="background1"/>
          </w:tcPr>
          <w:p w14:paraId="4AC4004D" w14:textId="65885C95" w:rsidR="00FC412D" w:rsidRPr="00F82B31" w:rsidRDefault="00FC412D" w:rsidP="00834120">
            <w:pPr>
              <w:ind w:right="23"/>
              <w:jc w:val="right"/>
              <w:rPr>
                <w:rFonts w:asciiTheme="minorHAnsi" w:hAnsiTheme="minorHAnsi" w:cstheme="minorHAnsi"/>
              </w:rPr>
            </w:pPr>
            <w:r w:rsidRPr="00F82B31">
              <w:rPr>
                <w:rFonts w:asciiTheme="minorHAnsi" w:hAnsiTheme="minorHAnsi" w:cstheme="minorHAnsi"/>
                <w:szCs w:val="22"/>
                <w:shd w:val="clear" w:color="auto" w:fill="FFFFFF" w:themeFill="background1"/>
              </w:rPr>
              <w:t xml:space="preserve">d) </w:t>
            </w:r>
            <w:r w:rsidRPr="00F82B31">
              <w:rPr>
                <w:rFonts w:ascii="Segoe UI Symbol" w:eastAsia="MS Gothic" w:hAnsi="Segoe UI Symbol" w:cs="Segoe UI Symbol"/>
                <w:szCs w:val="22"/>
                <w:shd w:val="clear" w:color="auto" w:fill="FFFFFF" w:themeFill="background1"/>
              </w:rPr>
              <w:t>☐</w:t>
            </w:r>
          </w:p>
        </w:tc>
        <w:tc>
          <w:tcPr>
            <w:tcW w:w="8213" w:type="dxa"/>
            <w:gridSpan w:val="3"/>
            <w:tcBorders>
              <w:top w:val="nil"/>
              <w:left w:val="nil"/>
              <w:bottom w:val="nil"/>
              <w:right w:val="nil"/>
            </w:tcBorders>
          </w:tcPr>
          <w:p w14:paraId="5C4C7438" w14:textId="05F97C26" w:rsidR="00FC412D" w:rsidRPr="00F82B31" w:rsidRDefault="00FC412D" w:rsidP="00FC412D">
            <w:pPr>
              <w:rPr>
                <w:rFonts w:asciiTheme="minorHAnsi" w:hAnsiTheme="minorHAnsi" w:cstheme="minorHAnsi"/>
              </w:rPr>
            </w:pPr>
            <w:r w:rsidRPr="00F82B31">
              <w:rPr>
                <w:rFonts w:asciiTheme="minorHAnsi" w:hAnsiTheme="minorHAnsi" w:cstheme="minorHAnsi"/>
              </w:rPr>
              <w:t>Public Procession Notice</w:t>
            </w:r>
            <w:r w:rsidRPr="00F82B31">
              <w:rPr>
                <w:rFonts w:asciiTheme="minorHAnsi" w:hAnsiTheme="minorHAnsi" w:cstheme="minorHAnsi"/>
              </w:rPr>
              <w:tab/>
            </w:r>
            <w:r w:rsidRPr="00F82B31">
              <w:rPr>
                <w:rFonts w:asciiTheme="minorHAnsi" w:hAnsiTheme="minorHAnsi" w:cstheme="minorHAnsi"/>
              </w:rPr>
              <w:tab/>
            </w:r>
            <w:r w:rsidRPr="00F82B31">
              <w:rPr>
                <w:rFonts w:asciiTheme="minorHAnsi" w:hAnsiTheme="minorHAnsi" w:cstheme="minorHAnsi"/>
              </w:rPr>
              <w:tab/>
            </w:r>
          </w:p>
        </w:tc>
        <w:tc>
          <w:tcPr>
            <w:tcW w:w="1842" w:type="dxa"/>
            <w:tcBorders>
              <w:top w:val="nil"/>
              <w:left w:val="nil"/>
              <w:bottom w:val="nil"/>
              <w:right w:val="nil"/>
            </w:tcBorders>
          </w:tcPr>
          <w:p w14:paraId="7C1377E9" w14:textId="77777777" w:rsidR="00FC412D" w:rsidRPr="00F82B31" w:rsidRDefault="00FC412D" w:rsidP="00FC412D">
            <w:pPr>
              <w:rPr>
                <w:rFonts w:asciiTheme="minorHAnsi" w:hAnsiTheme="minorHAnsi" w:cstheme="minorHAnsi"/>
              </w:rPr>
            </w:pPr>
            <w:r w:rsidRPr="00F82B31">
              <w:rPr>
                <w:rFonts w:asciiTheme="minorHAnsi" w:hAnsiTheme="minorHAnsi" w:cstheme="minorHAnsi"/>
              </w:rPr>
              <w:t>28 days</w:t>
            </w:r>
          </w:p>
        </w:tc>
      </w:tr>
      <w:tr w:rsidR="00FC412D" w:rsidRPr="00F82B31" w14:paraId="26322963" w14:textId="77777777" w:rsidTr="00A87398">
        <w:tc>
          <w:tcPr>
            <w:tcW w:w="851" w:type="dxa"/>
            <w:tcBorders>
              <w:top w:val="nil"/>
              <w:left w:val="nil"/>
              <w:bottom w:val="nil"/>
              <w:right w:val="nil"/>
            </w:tcBorders>
            <w:shd w:val="clear" w:color="auto" w:fill="FFFFFF" w:themeFill="background1"/>
          </w:tcPr>
          <w:p w14:paraId="285E4B12" w14:textId="32549547" w:rsidR="00FC412D" w:rsidRPr="00F82B31" w:rsidRDefault="00FC412D" w:rsidP="00834120">
            <w:pPr>
              <w:ind w:right="23"/>
              <w:jc w:val="right"/>
              <w:rPr>
                <w:rFonts w:asciiTheme="minorHAnsi" w:hAnsiTheme="minorHAnsi" w:cstheme="minorHAnsi"/>
              </w:rPr>
            </w:pPr>
            <w:r w:rsidRPr="00F82B31">
              <w:rPr>
                <w:rFonts w:asciiTheme="minorHAnsi" w:hAnsiTheme="minorHAnsi" w:cstheme="minorHAnsi"/>
                <w:szCs w:val="22"/>
                <w:shd w:val="clear" w:color="auto" w:fill="FFFFFF" w:themeFill="background1"/>
              </w:rPr>
              <w:t xml:space="preserve">e) </w:t>
            </w:r>
            <w:r w:rsidRPr="00F82B31">
              <w:rPr>
                <w:rFonts w:ascii="Segoe UI Symbol" w:eastAsia="MS Gothic" w:hAnsi="Segoe UI Symbol" w:cs="Segoe UI Symbol"/>
                <w:szCs w:val="22"/>
                <w:shd w:val="clear" w:color="auto" w:fill="FFFFFF" w:themeFill="background1"/>
              </w:rPr>
              <w:t>☐</w:t>
            </w:r>
          </w:p>
        </w:tc>
        <w:tc>
          <w:tcPr>
            <w:tcW w:w="8213" w:type="dxa"/>
            <w:gridSpan w:val="3"/>
            <w:tcBorders>
              <w:top w:val="nil"/>
              <w:left w:val="nil"/>
              <w:bottom w:val="nil"/>
              <w:right w:val="nil"/>
            </w:tcBorders>
          </w:tcPr>
          <w:p w14:paraId="4472B952" w14:textId="57280987" w:rsidR="00FC412D" w:rsidRPr="00F82B31" w:rsidRDefault="00FC412D" w:rsidP="00FC412D">
            <w:pPr>
              <w:rPr>
                <w:rFonts w:asciiTheme="minorHAnsi" w:hAnsiTheme="minorHAnsi" w:cstheme="minorHAnsi"/>
              </w:rPr>
            </w:pPr>
            <w:r w:rsidRPr="00310B82">
              <w:rPr>
                <w:rFonts w:asciiTheme="minorHAnsi" w:hAnsiTheme="minorHAnsi" w:cstheme="minorHAnsi"/>
              </w:rPr>
              <w:t>Raised Structures (i.e. staging over 600mm)</w:t>
            </w:r>
            <w:r w:rsidRPr="00F82B31">
              <w:rPr>
                <w:rFonts w:asciiTheme="minorHAnsi" w:hAnsiTheme="minorHAnsi" w:cstheme="minorHAnsi"/>
              </w:rPr>
              <w:tab/>
            </w:r>
            <w:r w:rsidRPr="00F82B31">
              <w:rPr>
                <w:rFonts w:asciiTheme="minorHAnsi" w:hAnsiTheme="minorHAnsi" w:cstheme="minorHAnsi"/>
              </w:rPr>
              <w:tab/>
            </w:r>
            <w:r w:rsidRPr="00F82B31">
              <w:rPr>
                <w:rFonts w:asciiTheme="minorHAnsi" w:hAnsiTheme="minorHAnsi" w:cstheme="minorHAnsi"/>
              </w:rPr>
              <w:tab/>
            </w:r>
          </w:p>
        </w:tc>
        <w:tc>
          <w:tcPr>
            <w:tcW w:w="1842" w:type="dxa"/>
            <w:tcBorders>
              <w:top w:val="nil"/>
              <w:left w:val="nil"/>
              <w:bottom w:val="nil"/>
              <w:right w:val="nil"/>
            </w:tcBorders>
          </w:tcPr>
          <w:p w14:paraId="003C5915" w14:textId="77777777" w:rsidR="00FC412D" w:rsidRPr="00F82B31" w:rsidRDefault="00FC412D" w:rsidP="00FC412D">
            <w:pPr>
              <w:rPr>
                <w:rFonts w:asciiTheme="minorHAnsi" w:hAnsiTheme="minorHAnsi" w:cstheme="minorHAnsi"/>
              </w:rPr>
            </w:pPr>
            <w:r w:rsidRPr="00F82B31">
              <w:rPr>
                <w:rFonts w:asciiTheme="minorHAnsi" w:hAnsiTheme="minorHAnsi" w:cstheme="minorHAnsi"/>
              </w:rPr>
              <w:t>4 months</w:t>
            </w:r>
          </w:p>
        </w:tc>
      </w:tr>
      <w:tr w:rsidR="00FC412D" w:rsidRPr="00F82B31" w14:paraId="6BF8FA3E" w14:textId="77777777" w:rsidTr="00A87398">
        <w:tc>
          <w:tcPr>
            <w:tcW w:w="851" w:type="dxa"/>
            <w:tcBorders>
              <w:top w:val="nil"/>
              <w:left w:val="nil"/>
              <w:bottom w:val="nil"/>
              <w:right w:val="nil"/>
            </w:tcBorders>
            <w:shd w:val="clear" w:color="auto" w:fill="FFFFFF" w:themeFill="background1"/>
          </w:tcPr>
          <w:p w14:paraId="6D6A7BA1" w14:textId="6F280A29" w:rsidR="00FC412D" w:rsidRPr="00F82B31" w:rsidRDefault="00FC412D" w:rsidP="00834120">
            <w:pPr>
              <w:ind w:right="23"/>
              <w:jc w:val="right"/>
              <w:rPr>
                <w:rFonts w:asciiTheme="minorHAnsi" w:hAnsiTheme="minorHAnsi" w:cstheme="minorHAnsi"/>
              </w:rPr>
            </w:pPr>
            <w:r w:rsidRPr="00F82B31">
              <w:rPr>
                <w:rFonts w:asciiTheme="minorHAnsi" w:hAnsiTheme="minorHAnsi" w:cstheme="minorHAnsi"/>
                <w:szCs w:val="22"/>
                <w:shd w:val="clear" w:color="auto" w:fill="FFFFFF" w:themeFill="background1"/>
              </w:rPr>
              <w:t>f)</w:t>
            </w:r>
            <w:r w:rsidR="00834120" w:rsidRPr="00F82B31">
              <w:rPr>
                <w:rFonts w:asciiTheme="minorHAnsi" w:hAnsiTheme="minorHAnsi" w:cstheme="minorHAnsi"/>
                <w:szCs w:val="22"/>
                <w:shd w:val="clear" w:color="auto" w:fill="FFFFFF" w:themeFill="background1"/>
              </w:rPr>
              <w:t xml:space="preserve"> </w:t>
            </w:r>
            <w:r w:rsidRPr="00F82B31">
              <w:rPr>
                <w:rFonts w:ascii="Segoe UI Symbol" w:eastAsia="MS Gothic" w:hAnsi="Segoe UI Symbol" w:cs="Segoe UI Symbol"/>
                <w:szCs w:val="22"/>
                <w:shd w:val="clear" w:color="auto" w:fill="FFFFFF" w:themeFill="background1"/>
              </w:rPr>
              <w:t>☐</w:t>
            </w:r>
          </w:p>
        </w:tc>
        <w:tc>
          <w:tcPr>
            <w:tcW w:w="8213" w:type="dxa"/>
            <w:gridSpan w:val="3"/>
            <w:tcBorders>
              <w:top w:val="nil"/>
              <w:left w:val="nil"/>
              <w:bottom w:val="nil"/>
              <w:right w:val="nil"/>
            </w:tcBorders>
          </w:tcPr>
          <w:p w14:paraId="2915AE59" w14:textId="15C1E03D" w:rsidR="00FC412D" w:rsidRPr="00F82B31" w:rsidRDefault="00FC412D" w:rsidP="00FC412D">
            <w:pPr>
              <w:rPr>
                <w:rFonts w:asciiTheme="minorHAnsi" w:hAnsiTheme="minorHAnsi" w:cstheme="minorHAnsi"/>
              </w:rPr>
            </w:pPr>
            <w:r w:rsidRPr="00310B82">
              <w:rPr>
                <w:rFonts w:asciiTheme="minorHAnsi" w:hAnsiTheme="minorHAnsi" w:cstheme="minorHAnsi"/>
              </w:rPr>
              <w:t>Letting Comhairle Land in Stornoway Town Centre</w:t>
            </w:r>
            <w:r w:rsidRPr="00F82B31">
              <w:rPr>
                <w:rFonts w:asciiTheme="minorHAnsi" w:hAnsiTheme="minorHAnsi" w:cstheme="minorHAnsi"/>
              </w:rPr>
              <w:tab/>
            </w:r>
            <w:r w:rsidRPr="00F82B31">
              <w:rPr>
                <w:rFonts w:asciiTheme="minorHAnsi" w:hAnsiTheme="minorHAnsi" w:cstheme="minorHAnsi"/>
              </w:rPr>
              <w:tab/>
            </w:r>
          </w:p>
        </w:tc>
        <w:tc>
          <w:tcPr>
            <w:tcW w:w="1842" w:type="dxa"/>
            <w:tcBorders>
              <w:top w:val="nil"/>
              <w:left w:val="nil"/>
              <w:bottom w:val="nil"/>
              <w:right w:val="nil"/>
            </w:tcBorders>
          </w:tcPr>
          <w:p w14:paraId="3FCE64AC" w14:textId="77777777" w:rsidR="00FC412D" w:rsidRPr="00F82B31" w:rsidRDefault="00FC412D" w:rsidP="00FC412D">
            <w:pPr>
              <w:rPr>
                <w:rFonts w:asciiTheme="minorHAnsi" w:hAnsiTheme="minorHAnsi" w:cstheme="minorHAnsi"/>
              </w:rPr>
            </w:pPr>
            <w:r w:rsidRPr="00F82B31">
              <w:rPr>
                <w:rFonts w:asciiTheme="minorHAnsi" w:hAnsiTheme="minorHAnsi" w:cstheme="minorHAnsi"/>
              </w:rPr>
              <w:t>7 days-3 months</w:t>
            </w:r>
          </w:p>
        </w:tc>
      </w:tr>
      <w:tr w:rsidR="00FC412D" w:rsidRPr="00F82B31" w14:paraId="66AA0B80" w14:textId="77777777" w:rsidTr="00A87398">
        <w:tc>
          <w:tcPr>
            <w:tcW w:w="851" w:type="dxa"/>
            <w:tcBorders>
              <w:top w:val="nil"/>
              <w:left w:val="nil"/>
              <w:bottom w:val="nil"/>
              <w:right w:val="nil"/>
            </w:tcBorders>
            <w:shd w:val="clear" w:color="auto" w:fill="FFFFFF" w:themeFill="background1"/>
          </w:tcPr>
          <w:p w14:paraId="49A4FB9B" w14:textId="3172F367" w:rsidR="00FC412D" w:rsidRPr="00F82B31" w:rsidRDefault="00FC412D" w:rsidP="00834120">
            <w:pPr>
              <w:ind w:right="23"/>
              <w:jc w:val="right"/>
              <w:rPr>
                <w:rFonts w:asciiTheme="minorHAnsi" w:hAnsiTheme="minorHAnsi" w:cstheme="minorHAnsi"/>
              </w:rPr>
            </w:pPr>
            <w:r w:rsidRPr="00F82B31">
              <w:rPr>
                <w:rFonts w:asciiTheme="minorHAnsi" w:hAnsiTheme="minorHAnsi" w:cstheme="minorHAnsi"/>
                <w:szCs w:val="22"/>
                <w:shd w:val="clear" w:color="auto" w:fill="FFFFFF" w:themeFill="background1"/>
              </w:rPr>
              <w:t xml:space="preserve">g) </w:t>
            </w:r>
            <w:r w:rsidRPr="00F82B31">
              <w:rPr>
                <w:rFonts w:ascii="Segoe UI Symbol" w:eastAsia="MS Gothic" w:hAnsi="Segoe UI Symbol" w:cs="Segoe UI Symbol"/>
                <w:szCs w:val="22"/>
                <w:shd w:val="clear" w:color="auto" w:fill="FFFFFF" w:themeFill="background1"/>
              </w:rPr>
              <w:t>☐</w:t>
            </w:r>
          </w:p>
        </w:tc>
        <w:tc>
          <w:tcPr>
            <w:tcW w:w="8213" w:type="dxa"/>
            <w:gridSpan w:val="3"/>
            <w:tcBorders>
              <w:top w:val="nil"/>
              <w:left w:val="nil"/>
              <w:bottom w:val="nil"/>
              <w:right w:val="nil"/>
            </w:tcBorders>
          </w:tcPr>
          <w:p w14:paraId="5955567A" w14:textId="58B1D554" w:rsidR="00FC412D" w:rsidRPr="00F82B31" w:rsidRDefault="00FC412D" w:rsidP="00FC412D">
            <w:pPr>
              <w:rPr>
                <w:rFonts w:asciiTheme="minorHAnsi" w:hAnsiTheme="minorHAnsi" w:cstheme="minorHAnsi"/>
              </w:rPr>
            </w:pPr>
            <w:r w:rsidRPr="00F82B31">
              <w:rPr>
                <w:rFonts w:asciiTheme="minorHAnsi" w:hAnsiTheme="minorHAnsi" w:cstheme="minorHAnsi"/>
              </w:rPr>
              <w:t>Events needing enhanced Agency involvement </w:t>
            </w:r>
            <w:r w:rsidRPr="00F82B31">
              <w:rPr>
                <w:rFonts w:asciiTheme="minorHAnsi" w:hAnsiTheme="minorHAnsi" w:cstheme="minorHAnsi"/>
              </w:rPr>
              <w:tab/>
              <w:t xml:space="preserve">Check with agency (Via </w:t>
            </w:r>
            <w:r w:rsidRPr="00310B82">
              <w:rPr>
                <w:rFonts w:asciiTheme="minorHAnsi" w:hAnsiTheme="minorHAnsi" w:cstheme="minorHAnsi"/>
              </w:rPr>
              <w:t>SAG</w:t>
            </w:r>
            <w:r w:rsidRPr="00F82B31">
              <w:rPr>
                <w:rStyle w:val="Hyperlink"/>
                <w:rFonts w:asciiTheme="minorHAnsi" w:hAnsiTheme="minorHAnsi" w:cstheme="minorHAnsi"/>
              </w:rPr>
              <w:t>)</w:t>
            </w:r>
          </w:p>
        </w:tc>
        <w:tc>
          <w:tcPr>
            <w:tcW w:w="1842" w:type="dxa"/>
            <w:tcBorders>
              <w:top w:val="nil"/>
              <w:left w:val="nil"/>
              <w:bottom w:val="nil"/>
              <w:right w:val="nil"/>
            </w:tcBorders>
          </w:tcPr>
          <w:p w14:paraId="39E3791C" w14:textId="77777777" w:rsidR="00FC412D" w:rsidRPr="00F82B31" w:rsidRDefault="00FC412D" w:rsidP="00FC412D">
            <w:pPr>
              <w:rPr>
                <w:rFonts w:asciiTheme="minorHAnsi" w:hAnsiTheme="minorHAnsi" w:cstheme="minorHAnsi"/>
              </w:rPr>
            </w:pPr>
            <w:r w:rsidRPr="00F82B31">
              <w:rPr>
                <w:rFonts w:asciiTheme="minorHAnsi" w:hAnsiTheme="minorHAnsi" w:cstheme="minorHAnsi"/>
              </w:rPr>
              <w:t>4 months</w:t>
            </w:r>
          </w:p>
        </w:tc>
      </w:tr>
      <w:tr w:rsidR="00D31546" w:rsidRPr="00F82B31" w14:paraId="6F7E750B" w14:textId="77777777" w:rsidTr="00F77CA1">
        <w:tc>
          <w:tcPr>
            <w:tcW w:w="851" w:type="dxa"/>
            <w:tcBorders>
              <w:top w:val="nil"/>
              <w:left w:val="nil"/>
              <w:bottom w:val="nil"/>
              <w:right w:val="nil"/>
            </w:tcBorders>
            <w:shd w:val="clear" w:color="auto" w:fill="FFFFFF" w:themeFill="background1"/>
          </w:tcPr>
          <w:p w14:paraId="24880FA8" w14:textId="23A0401F" w:rsidR="00D31546" w:rsidRPr="00F82B31" w:rsidRDefault="00D31546" w:rsidP="00F77CA1">
            <w:pPr>
              <w:ind w:right="23"/>
              <w:jc w:val="right"/>
              <w:rPr>
                <w:rFonts w:asciiTheme="minorHAnsi" w:hAnsiTheme="minorHAnsi" w:cstheme="minorHAnsi"/>
              </w:rPr>
            </w:pPr>
            <w:r w:rsidRPr="00F82B31">
              <w:rPr>
                <w:rFonts w:asciiTheme="minorHAnsi" w:hAnsiTheme="minorHAnsi" w:cstheme="minorHAnsi"/>
                <w:szCs w:val="22"/>
                <w:shd w:val="clear" w:color="auto" w:fill="FFFFFF" w:themeFill="background1"/>
              </w:rPr>
              <w:t xml:space="preserve">h) </w:t>
            </w:r>
            <w:r w:rsidRPr="00F82B31">
              <w:rPr>
                <w:rFonts w:ascii="Segoe UI Symbol" w:eastAsia="MS Gothic" w:hAnsi="Segoe UI Symbol" w:cs="Segoe UI Symbol"/>
                <w:szCs w:val="22"/>
                <w:shd w:val="clear" w:color="auto" w:fill="FFFFFF" w:themeFill="background1"/>
              </w:rPr>
              <w:t>☐</w:t>
            </w:r>
          </w:p>
        </w:tc>
        <w:tc>
          <w:tcPr>
            <w:tcW w:w="10055" w:type="dxa"/>
            <w:gridSpan w:val="4"/>
            <w:tcBorders>
              <w:top w:val="nil"/>
              <w:left w:val="nil"/>
              <w:bottom w:val="nil"/>
              <w:right w:val="nil"/>
            </w:tcBorders>
          </w:tcPr>
          <w:p w14:paraId="12CD77ED" w14:textId="77777777" w:rsidR="00D31546" w:rsidRPr="00F82B31" w:rsidRDefault="00D31546" w:rsidP="00D31546">
            <w:pPr>
              <w:rPr>
                <w:rFonts w:asciiTheme="minorHAnsi" w:hAnsiTheme="minorHAnsi" w:cstheme="minorHAnsi"/>
                <w:i/>
              </w:rPr>
            </w:pPr>
            <w:r w:rsidRPr="00F82B31">
              <w:rPr>
                <w:rFonts w:asciiTheme="minorHAnsi" w:hAnsiTheme="minorHAnsi" w:cstheme="minorHAnsi"/>
                <w:i/>
              </w:rPr>
              <w:t>Premises have an Annual Public Entertainment Licence which cover the event for the times required.</w:t>
            </w:r>
          </w:p>
        </w:tc>
      </w:tr>
      <w:tr w:rsidR="00D31546" w:rsidRPr="00F82B31" w14:paraId="0D2A8709" w14:textId="77777777" w:rsidTr="00F77CA1">
        <w:tc>
          <w:tcPr>
            <w:tcW w:w="851" w:type="dxa"/>
            <w:tcBorders>
              <w:top w:val="nil"/>
              <w:left w:val="nil"/>
              <w:bottom w:val="nil"/>
              <w:right w:val="nil"/>
            </w:tcBorders>
            <w:shd w:val="clear" w:color="auto" w:fill="FFFFFF" w:themeFill="background1"/>
          </w:tcPr>
          <w:p w14:paraId="615D1ECE" w14:textId="77777777" w:rsidR="00D31546" w:rsidRPr="00F82B31" w:rsidRDefault="00D31546" w:rsidP="00F77CA1">
            <w:pPr>
              <w:ind w:right="23"/>
              <w:jc w:val="right"/>
              <w:rPr>
                <w:rFonts w:asciiTheme="minorHAnsi" w:hAnsiTheme="minorHAnsi" w:cstheme="minorHAnsi"/>
              </w:rPr>
            </w:pPr>
            <w:r w:rsidRPr="00F82B31">
              <w:rPr>
                <w:rFonts w:asciiTheme="minorHAnsi" w:hAnsiTheme="minorHAnsi" w:cstheme="minorHAnsi"/>
                <w:szCs w:val="22"/>
                <w:shd w:val="clear" w:color="auto" w:fill="FFFFFF" w:themeFill="background1"/>
              </w:rPr>
              <w:t xml:space="preserve">i) </w:t>
            </w:r>
            <w:sdt>
              <w:sdtPr>
                <w:rPr>
                  <w:rFonts w:asciiTheme="minorHAnsi" w:hAnsiTheme="minorHAnsi" w:cstheme="minorHAnsi"/>
                  <w:szCs w:val="22"/>
                  <w:shd w:val="clear" w:color="auto" w:fill="FFFFFF" w:themeFill="background1"/>
                </w:rPr>
                <w:id w:val="-316264835"/>
                <w14:checkbox>
                  <w14:checked w14:val="0"/>
                  <w14:checkedState w14:val="2612" w14:font="MS Gothic"/>
                  <w14:uncheckedState w14:val="2610" w14:font="MS Gothic"/>
                </w14:checkbox>
              </w:sdtPr>
              <w:sdtEndPr/>
              <w:sdtContent>
                <w:r w:rsidRPr="00F82B31">
                  <w:rPr>
                    <w:rFonts w:ascii="Segoe UI Symbol" w:eastAsia="MS Gothic" w:hAnsi="Segoe UI Symbol" w:cs="Segoe UI Symbol"/>
                    <w:szCs w:val="22"/>
                    <w:shd w:val="clear" w:color="auto" w:fill="FFFFFF" w:themeFill="background1"/>
                  </w:rPr>
                  <w:t>☐</w:t>
                </w:r>
              </w:sdtContent>
            </w:sdt>
          </w:p>
        </w:tc>
        <w:tc>
          <w:tcPr>
            <w:tcW w:w="10055" w:type="dxa"/>
            <w:gridSpan w:val="4"/>
            <w:tcBorders>
              <w:top w:val="nil"/>
              <w:left w:val="nil"/>
              <w:bottom w:val="nil"/>
              <w:right w:val="nil"/>
            </w:tcBorders>
          </w:tcPr>
          <w:p w14:paraId="4C73AFC2" w14:textId="77777777" w:rsidR="00D31546" w:rsidRPr="00F82B31" w:rsidRDefault="00D31546" w:rsidP="00F77CA1">
            <w:pPr>
              <w:rPr>
                <w:rFonts w:asciiTheme="minorHAnsi" w:hAnsiTheme="minorHAnsi" w:cstheme="minorHAnsi"/>
                <w:i/>
              </w:rPr>
            </w:pPr>
            <w:r w:rsidRPr="00F82B31">
              <w:rPr>
                <w:rFonts w:asciiTheme="minorHAnsi" w:hAnsiTheme="minorHAnsi" w:cstheme="minorHAnsi"/>
                <w:i/>
              </w:rPr>
              <w:t>Premises have an Annual Alcohol Licence which covers the event for the times required.</w:t>
            </w:r>
          </w:p>
        </w:tc>
      </w:tr>
      <w:tr w:rsidR="00FC412D" w:rsidRPr="00F82B31" w14:paraId="7E691A39" w14:textId="77777777" w:rsidTr="00FC412D">
        <w:tc>
          <w:tcPr>
            <w:tcW w:w="851" w:type="dxa"/>
            <w:tcBorders>
              <w:top w:val="nil"/>
              <w:left w:val="nil"/>
              <w:bottom w:val="nil"/>
              <w:right w:val="nil"/>
            </w:tcBorders>
            <w:shd w:val="clear" w:color="auto" w:fill="FFFFFF" w:themeFill="background1"/>
          </w:tcPr>
          <w:p w14:paraId="338B2AC7" w14:textId="77777777" w:rsidR="00FC412D" w:rsidRPr="00F82B31" w:rsidRDefault="00FC412D" w:rsidP="00834120">
            <w:pPr>
              <w:ind w:right="23"/>
              <w:jc w:val="right"/>
              <w:rPr>
                <w:rFonts w:asciiTheme="minorHAnsi" w:hAnsiTheme="minorHAnsi" w:cstheme="minorHAnsi"/>
              </w:rPr>
            </w:pPr>
            <w:r w:rsidRPr="00F82B31">
              <w:rPr>
                <w:rFonts w:asciiTheme="minorHAnsi" w:hAnsiTheme="minorHAnsi" w:cstheme="minorHAnsi"/>
                <w:szCs w:val="22"/>
                <w:shd w:val="clear" w:color="auto" w:fill="FFFFFF" w:themeFill="background1"/>
              </w:rPr>
              <w:t xml:space="preserve">h) </w:t>
            </w:r>
            <w:sdt>
              <w:sdtPr>
                <w:rPr>
                  <w:rFonts w:asciiTheme="minorHAnsi" w:hAnsiTheme="minorHAnsi" w:cstheme="minorHAnsi"/>
                  <w:szCs w:val="22"/>
                  <w:shd w:val="clear" w:color="auto" w:fill="FFFFFF" w:themeFill="background1"/>
                </w:rPr>
                <w:id w:val="-1900346090"/>
                <w14:checkbox>
                  <w14:checked w14:val="0"/>
                  <w14:checkedState w14:val="2612" w14:font="MS Gothic"/>
                  <w14:uncheckedState w14:val="2610" w14:font="MS Gothic"/>
                </w14:checkbox>
              </w:sdtPr>
              <w:sdtEndPr/>
              <w:sdtContent>
                <w:r w:rsidRPr="00F82B31">
                  <w:rPr>
                    <w:rFonts w:ascii="Segoe UI Symbol" w:eastAsia="MS Gothic" w:hAnsi="Segoe UI Symbol" w:cs="Segoe UI Symbol"/>
                    <w:szCs w:val="22"/>
                    <w:shd w:val="clear" w:color="auto" w:fill="FFFFFF" w:themeFill="background1"/>
                  </w:rPr>
                  <w:t>☐</w:t>
                </w:r>
              </w:sdtContent>
            </w:sdt>
          </w:p>
        </w:tc>
        <w:tc>
          <w:tcPr>
            <w:tcW w:w="1275" w:type="dxa"/>
            <w:tcBorders>
              <w:top w:val="nil"/>
              <w:left w:val="nil"/>
              <w:bottom w:val="nil"/>
              <w:right w:val="nil"/>
            </w:tcBorders>
          </w:tcPr>
          <w:p w14:paraId="7CF4EB35" w14:textId="77777777" w:rsidR="00FC412D" w:rsidRPr="00F82B31" w:rsidRDefault="00FC412D" w:rsidP="00FC412D">
            <w:pPr>
              <w:rPr>
                <w:rFonts w:asciiTheme="minorHAnsi" w:hAnsiTheme="minorHAnsi" w:cstheme="minorHAnsi"/>
              </w:rPr>
            </w:pPr>
            <w:r w:rsidRPr="00F82B31">
              <w:rPr>
                <w:rFonts w:asciiTheme="minorHAnsi" w:hAnsiTheme="minorHAnsi" w:cstheme="minorHAnsi"/>
              </w:rPr>
              <w:t>None</w:t>
            </w:r>
          </w:p>
        </w:tc>
        <w:tc>
          <w:tcPr>
            <w:tcW w:w="1276" w:type="dxa"/>
            <w:tcBorders>
              <w:top w:val="nil"/>
              <w:left w:val="nil"/>
              <w:bottom w:val="nil"/>
              <w:right w:val="nil"/>
            </w:tcBorders>
          </w:tcPr>
          <w:p w14:paraId="5AF04511" w14:textId="77777777" w:rsidR="00FC412D" w:rsidRPr="00F82B31" w:rsidRDefault="00FC412D" w:rsidP="00FC412D">
            <w:pPr>
              <w:rPr>
                <w:rFonts w:asciiTheme="minorHAnsi" w:hAnsiTheme="minorHAnsi" w:cstheme="minorHAnsi"/>
              </w:rPr>
            </w:pPr>
            <w:r w:rsidRPr="00F82B31">
              <w:rPr>
                <w:rFonts w:asciiTheme="minorHAnsi" w:hAnsiTheme="minorHAnsi" w:cstheme="minorHAnsi"/>
                <w:szCs w:val="22"/>
              </w:rPr>
              <w:t xml:space="preserve">i) </w:t>
            </w:r>
            <w:sdt>
              <w:sdtPr>
                <w:rPr>
                  <w:rFonts w:asciiTheme="minorHAnsi" w:hAnsiTheme="minorHAnsi" w:cstheme="minorHAnsi"/>
                  <w:szCs w:val="22"/>
                </w:rPr>
                <w:id w:val="2065371981"/>
                <w14:checkbox>
                  <w14:checked w14:val="0"/>
                  <w14:checkedState w14:val="2612" w14:font="MS Gothic"/>
                  <w14:uncheckedState w14:val="2610" w14:font="MS Gothic"/>
                </w14:checkbox>
              </w:sdtPr>
              <w:sdtEndPr/>
              <w:sdtContent>
                <w:r w:rsidRPr="00F82B31">
                  <w:rPr>
                    <w:rFonts w:ascii="Segoe UI Symbol" w:eastAsia="MS Gothic" w:hAnsi="Segoe UI Symbol" w:cs="Segoe UI Symbol"/>
                    <w:szCs w:val="22"/>
                  </w:rPr>
                  <w:t>☐</w:t>
                </w:r>
              </w:sdtContent>
            </w:sdt>
            <w:r w:rsidRPr="00F82B31">
              <w:rPr>
                <w:rFonts w:asciiTheme="minorHAnsi" w:hAnsiTheme="minorHAnsi" w:cstheme="minorHAnsi"/>
                <w:szCs w:val="22"/>
              </w:rPr>
              <w:t xml:space="preserve"> </w:t>
            </w:r>
            <w:r w:rsidRPr="00F82B31">
              <w:rPr>
                <w:rFonts w:asciiTheme="minorHAnsi" w:hAnsiTheme="minorHAnsi" w:cstheme="minorHAnsi"/>
              </w:rPr>
              <w:t>Other:</w:t>
            </w:r>
          </w:p>
        </w:tc>
        <w:tc>
          <w:tcPr>
            <w:tcW w:w="7504" w:type="dxa"/>
            <w:gridSpan w:val="2"/>
            <w:tcBorders>
              <w:top w:val="nil"/>
              <w:left w:val="nil"/>
              <w:bottom w:val="single" w:sz="4" w:space="0" w:color="auto"/>
              <w:right w:val="nil"/>
            </w:tcBorders>
          </w:tcPr>
          <w:p w14:paraId="4E967DE8" w14:textId="77777777" w:rsidR="00FC412D" w:rsidRPr="00F82B31" w:rsidRDefault="00FC412D" w:rsidP="00FC412D">
            <w:pPr>
              <w:rPr>
                <w:rFonts w:asciiTheme="minorHAnsi" w:hAnsiTheme="minorHAnsi" w:cstheme="minorHAnsi"/>
              </w:rPr>
            </w:pPr>
          </w:p>
        </w:tc>
      </w:tr>
    </w:tbl>
    <w:p w14:paraId="212000F5" w14:textId="02B68618" w:rsidR="004C430C" w:rsidRPr="00F82B31" w:rsidRDefault="00332FD9" w:rsidP="003E5AAF">
      <w:pPr>
        <w:pStyle w:val="BodyText"/>
        <w:tabs>
          <w:tab w:val="left" w:pos="10065"/>
        </w:tabs>
        <w:spacing w:after="60"/>
        <w:rPr>
          <w:rFonts w:asciiTheme="minorHAnsi" w:hAnsiTheme="minorHAnsi" w:cstheme="minorHAnsi"/>
          <w:i/>
          <w:sz w:val="18"/>
          <w:szCs w:val="18"/>
        </w:rPr>
      </w:pPr>
      <w:r w:rsidRPr="00F82B31">
        <w:rPr>
          <w:rFonts w:asciiTheme="minorHAnsi" w:hAnsiTheme="minorHAnsi" w:cstheme="minorHAnsi"/>
          <w:i/>
          <w:sz w:val="18"/>
          <w:szCs w:val="18"/>
        </w:rPr>
        <w:t>These permissions may require more detailed information than you will detail below.  If necessary refer to the relevant permission when considering the points below.</w:t>
      </w:r>
    </w:p>
    <w:p w14:paraId="63D18168" w14:textId="77777777" w:rsidR="00DC5D13" w:rsidRPr="00F82B31" w:rsidRDefault="003E5AAF" w:rsidP="003E5AAF">
      <w:pPr>
        <w:pStyle w:val="BodyText"/>
        <w:tabs>
          <w:tab w:val="left" w:pos="10065"/>
        </w:tabs>
        <w:spacing w:after="60"/>
        <w:rPr>
          <w:rFonts w:asciiTheme="minorHAnsi" w:hAnsiTheme="minorHAnsi" w:cstheme="minorHAnsi"/>
          <w:b/>
          <w:i/>
          <w:sz w:val="18"/>
          <w:szCs w:val="18"/>
        </w:rPr>
      </w:pPr>
      <w:r w:rsidRPr="00F82B31">
        <w:rPr>
          <w:rFonts w:asciiTheme="minorHAnsi" w:hAnsiTheme="minorHAnsi" w:cstheme="minorHAnsi"/>
          <w:i/>
          <w:sz w:val="18"/>
          <w:szCs w:val="18"/>
        </w:rPr>
        <w:br/>
      </w:r>
      <w:r w:rsidR="00D76CFE" w:rsidRPr="00F82B31">
        <w:rPr>
          <w:rFonts w:asciiTheme="minorHAnsi" w:hAnsiTheme="minorHAnsi" w:cstheme="minorHAnsi"/>
          <w:b/>
          <w:i/>
          <w:sz w:val="18"/>
          <w:szCs w:val="18"/>
        </w:rPr>
        <w:t>THIS IS A TEMPLATE EVENT PLAN AND YOU CAN USE YOUR OWN FORMAT HOWEVER</w:t>
      </w:r>
      <w:r w:rsidR="00332FD9" w:rsidRPr="00F82B31">
        <w:rPr>
          <w:rFonts w:asciiTheme="minorHAnsi" w:hAnsiTheme="minorHAnsi" w:cstheme="minorHAnsi"/>
          <w:b/>
          <w:i/>
          <w:sz w:val="18"/>
          <w:szCs w:val="18"/>
        </w:rPr>
        <w:t xml:space="preserve"> </w:t>
      </w:r>
      <w:r w:rsidRPr="00F82B31">
        <w:rPr>
          <w:rFonts w:asciiTheme="minorHAnsi" w:hAnsiTheme="minorHAnsi" w:cstheme="minorHAnsi"/>
          <w:b/>
          <w:i/>
          <w:sz w:val="18"/>
          <w:szCs w:val="18"/>
        </w:rPr>
        <w:t xml:space="preserve">AN EVENT PLAN WILL NEED TO BE SUBMITTED WITH ANY OF THE ABOVE </w:t>
      </w:r>
      <w:r w:rsidR="004C430C" w:rsidRPr="00F82B31">
        <w:rPr>
          <w:rFonts w:asciiTheme="minorHAnsi" w:hAnsiTheme="minorHAnsi" w:cstheme="minorHAnsi"/>
          <w:b/>
          <w:i/>
          <w:sz w:val="18"/>
          <w:szCs w:val="18"/>
        </w:rPr>
        <w:t>PERMISSIONS</w:t>
      </w:r>
      <w:r w:rsidRPr="00F82B31">
        <w:rPr>
          <w:rFonts w:asciiTheme="minorHAnsi" w:hAnsiTheme="minorHAnsi" w:cstheme="minorHAnsi"/>
          <w:b/>
          <w:i/>
          <w:sz w:val="18"/>
          <w:szCs w:val="18"/>
        </w:rPr>
        <w:t xml:space="preserve"> </w:t>
      </w:r>
      <w:r w:rsidR="004C430C" w:rsidRPr="00F82B31">
        <w:rPr>
          <w:rFonts w:asciiTheme="minorHAnsi" w:hAnsiTheme="minorHAnsi" w:cstheme="minorHAnsi"/>
          <w:b/>
          <w:i/>
          <w:sz w:val="18"/>
          <w:szCs w:val="18"/>
        </w:rPr>
        <w:t xml:space="preserve">AND ANNUAL LICENCE HOLDERS WILL BE EXPECTED TO HAVE THEM FOR THEIR MAIN EVENTS. </w:t>
      </w:r>
    </w:p>
    <w:p w14:paraId="775E5AC7" w14:textId="77777777" w:rsidR="004C430C" w:rsidRPr="00F82B31" w:rsidRDefault="004C430C" w:rsidP="003E5AAF">
      <w:pPr>
        <w:pStyle w:val="BodyText"/>
        <w:tabs>
          <w:tab w:val="left" w:pos="10065"/>
        </w:tabs>
        <w:spacing w:after="60"/>
        <w:rPr>
          <w:rFonts w:asciiTheme="minorHAnsi" w:hAnsiTheme="minorHAnsi" w:cstheme="minorHAnsi"/>
          <w:b/>
          <w:i/>
          <w:sz w:val="22"/>
          <w:szCs w:val="22"/>
        </w:rPr>
      </w:pPr>
    </w:p>
    <w:p w14:paraId="79CD88FD" w14:textId="77777777" w:rsidR="004C430C" w:rsidRPr="00F82B31" w:rsidRDefault="006F04B4" w:rsidP="00332FD9">
      <w:pPr>
        <w:pStyle w:val="BodyText"/>
        <w:tabs>
          <w:tab w:val="left" w:pos="10065"/>
        </w:tabs>
        <w:spacing w:after="60"/>
        <w:jc w:val="both"/>
        <w:rPr>
          <w:rFonts w:asciiTheme="minorHAnsi" w:hAnsiTheme="minorHAnsi" w:cstheme="minorHAnsi"/>
          <w:b/>
          <w:i/>
          <w:sz w:val="22"/>
          <w:szCs w:val="22"/>
        </w:rPr>
      </w:pPr>
      <w:r w:rsidRPr="00F82B31">
        <w:rPr>
          <w:rFonts w:asciiTheme="minorHAnsi" w:hAnsiTheme="minorHAnsi" w:cstheme="minorHAnsi"/>
          <w:b/>
          <w:i/>
          <w:sz w:val="22"/>
          <w:szCs w:val="22"/>
        </w:rPr>
        <w:t xml:space="preserve">Consider all the headings underneath and whether they apply to your </w:t>
      </w:r>
      <w:r w:rsidR="00B5678E" w:rsidRPr="00F82B31">
        <w:rPr>
          <w:rFonts w:asciiTheme="minorHAnsi" w:hAnsiTheme="minorHAnsi" w:cstheme="minorHAnsi"/>
          <w:b/>
          <w:i/>
          <w:sz w:val="22"/>
          <w:szCs w:val="22"/>
        </w:rPr>
        <w:t>event.  If handwriting and you need to continue any field on a separate sheet, refer to the heading and heading number.  You can also delete any guidance (in italics) once completed</w:t>
      </w:r>
      <w:r w:rsidR="00812A2C" w:rsidRPr="00F82B31">
        <w:rPr>
          <w:rFonts w:asciiTheme="minorHAnsi" w:hAnsiTheme="minorHAnsi" w:cstheme="minorHAnsi"/>
          <w:b/>
          <w:i/>
          <w:sz w:val="22"/>
          <w:szCs w:val="22"/>
        </w:rPr>
        <w:t>.  There are also template significant findings of risk assessments for different events appended to the document which can be used as a basis to help identify any significant findings of your own event.</w:t>
      </w:r>
    </w:p>
    <w:p w14:paraId="5D0D461F" w14:textId="77777777" w:rsidR="004C430C" w:rsidRPr="00F82B31" w:rsidRDefault="004C430C">
      <w:pPr>
        <w:keepLines w:val="0"/>
        <w:jc w:val="left"/>
        <w:rPr>
          <w:rFonts w:asciiTheme="minorHAnsi" w:hAnsiTheme="minorHAnsi" w:cstheme="minorHAnsi"/>
          <w:b/>
          <w:i/>
          <w:sz w:val="18"/>
          <w:szCs w:val="18"/>
        </w:rPr>
      </w:pPr>
      <w:r w:rsidRPr="00F82B31">
        <w:rPr>
          <w:rFonts w:asciiTheme="minorHAnsi" w:hAnsiTheme="minorHAnsi" w:cstheme="minorHAnsi"/>
          <w:b/>
          <w:i/>
          <w:sz w:val="18"/>
          <w:szCs w:val="18"/>
        </w:rPr>
        <w:br w:type="page"/>
      </w:r>
    </w:p>
    <w:p w14:paraId="614808F9" w14:textId="77777777" w:rsidR="00DC5D13" w:rsidRPr="00F82B31" w:rsidRDefault="00DC5D13" w:rsidP="00C36CC0">
      <w:pPr>
        <w:pStyle w:val="Heading1"/>
      </w:pPr>
      <w:r w:rsidRPr="00F82B31">
        <w:lastRenderedPageBreak/>
        <w:t>KEY E</w:t>
      </w:r>
      <w:r w:rsidRPr="00C36CC0">
        <w:t>VENT MANAG</w:t>
      </w:r>
      <w:r w:rsidRPr="00F82B31">
        <w:t>EMENT CONTACTS</w:t>
      </w:r>
    </w:p>
    <w:tbl>
      <w:tblPr>
        <w:tblStyle w:val="TableGrid"/>
        <w:tblW w:w="10910" w:type="dxa"/>
        <w:tblLayout w:type="fixed"/>
        <w:tblLook w:val="04A0" w:firstRow="1" w:lastRow="0" w:firstColumn="1" w:lastColumn="0" w:noHBand="0" w:noVBand="1"/>
      </w:tblPr>
      <w:tblGrid>
        <w:gridCol w:w="2830"/>
        <w:gridCol w:w="2127"/>
        <w:gridCol w:w="2693"/>
        <w:gridCol w:w="3260"/>
      </w:tblGrid>
      <w:tr w:rsidR="00DC5D13" w:rsidRPr="00F82B31" w14:paraId="3556C746" w14:textId="77777777" w:rsidTr="006F04B4">
        <w:trPr>
          <w:trHeight w:val="70"/>
        </w:trPr>
        <w:tc>
          <w:tcPr>
            <w:tcW w:w="2830" w:type="dxa"/>
          </w:tcPr>
          <w:p w14:paraId="238D2003" w14:textId="77777777" w:rsidR="00DC5D13" w:rsidRPr="00F82B31" w:rsidRDefault="00DC5D13" w:rsidP="00DD7AC9">
            <w:pPr>
              <w:pStyle w:val="TableParagraph"/>
              <w:ind w:left="107"/>
              <w:rPr>
                <w:rFonts w:asciiTheme="minorHAnsi" w:hAnsiTheme="minorHAnsi" w:cstheme="minorHAnsi"/>
                <w:b/>
              </w:rPr>
            </w:pPr>
            <w:r w:rsidRPr="00F82B31">
              <w:rPr>
                <w:rFonts w:asciiTheme="minorHAnsi" w:hAnsiTheme="minorHAnsi" w:cstheme="minorHAnsi"/>
                <w:b/>
              </w:rPr>
              <w:t>Name</w:t>
            </w:r>
          </w:p>
        </w:tc>
        <w:tc>
          <w:tcPr>
            <w:tcW w:w="2127" w:type="dxa"/>
          </w:tcPr>
          <w:p w14:paraId="7811C79D" w14:textId="77777777" w:rsidR="00DC5D13" w:rsidRPr="00F82B31" w:rsidRDefault="00DC5D13" w:rsidP="00DD7AC9">
            <w:pPr>
              <w:pStyle w:val="TableParagraph"/>
              <w:ind w:left="108"/>
              <w:rPr>
                <w:rFonts w:asciiTheme="minorHAnsi" w:hAnsiTheme="minorHAnsi" w:cstheme="minorHAnsi"/>
                <w:b/>
              </w:rPr>
            </w:pPr>
            <w:r w:rsidRPr="00F82B31">
              <w:rPr>
                <w:rFonts w:asciiTheme="minorHAnsi" w:hAnsiTheme="minorHAnsi" w:cstheme="minorHAnsi"/>
                <w:b/>
              </w:rPr>
              <w:t>Role</w:t>
            </w:r>
          </w:p>
        </w:tc>
        <w:tc>
          <w:tcPr>
            <w:tcW w:w="2693" w:type="dxa"/>
          </w:tcPr>
          <w:p w14:paraId="5D23B889" w14:textId="77777777" w:rsidR="00DC5D13" w:rsidRPr="00F82B31" w:rsidRDefault="00DC5D13" w:rsidP="00DD7AC9">
            <w:pPr>
              <w:pStyle w:val="TableParagraph"/>
              <w:ind w:left="108"/>
              <w:rPr>
                <w:rFonts w:asciiTheme="minorHAnsi" w:hAnsiTheme="minorHAnsi" w:cstheme="minorHAnsi"/>
                <w:b/>
              </w:rPr>
            </w:pPr>
            <w:r w:rsidRPr="00F82B31">
              <w:rPr>
                <w:rFonts w:asciiTheme="minorHAnsi" w:hAnsiTheme="minorHAnsi" w:cstheme="minorHAnsi"/>
                <w:b/>
              </w:rPr>
              <w:t>Responsibility</w:t>
            </w:r>
          </w:p>
        </w:tc>
        <w:tc>
          <w:tcPr>
            <w:tcW w:w="3260" w:type="dxa"/>
          </w:tcPr>
          <w:p w14:paraId="3E6B4C31" w14:textId="77777777" w:rsidR="00DC5D13" w:rsidRPr="00F82B31" w:rsidRDefault="00DC5D13" w:rsidP="00DD7AC9">
            <w:pPr>
              <w:pStyle w:val="TableParagraph"/>
              <w:ind w:left="108"/>
              <w:rPr>
                <w:rFonts w:asciiTheme="minorHAnsi" w:hAnsiTheme="minorHAnsi" w:cstheme="minorHAnsi"/>
                <w:b/>
              </w:rPr>
            </w:pPr>
            <w:r w:rsidRPr="00F82B31">
              <w:rPr>
                <w:rFonts w:asciiTheme="minorHAnsi" w:hAnsiTheme="minorHAnsi" w:cstheme="minorHAnsi"/>
                <w:b/>
              </w:rPr>
              <w:t>Contact Details</w:t>
            </w:r>
          </w:p>
        </w:tc>
      </w:tr>
      <w:tr w:rsidR="00DC5D13" w:rsidRPr="00F82B31" w14:paraId="10B29023" w14:textId="77777777" w:rsidTr="006F04B4">
        <w:tc>
          <w:tcPr>
            <w:tcW w:w="2830" w:type="dxa"/>
          </w:tcPr>
          <w:p w14:paraId="5D27893E" w14:textId="77777777" w:rsidR="00DC5D13" w:rsidRPr="00F82B31" w:rsidRDefault="00DC5D13" w:rsidP="00DD7AC9">
            <w:pPr>
              <w:rPr>
                <w:rFonts w:asciiTheme="minorHAnsi" w:hAnsiTheme="minorHAnsi" w:cstheme="minorHAnsi"/>
                <w:i/>
                <w:szCs w:val="22"/>
              </w:rPr>
            </w:pPr>
          </w:p>
        </w:tc>
        <w:tc>
          <w:tcPr>
            <w:tcW w:w="2127" w:type="dxa"/>
          </w:tcPr>
          <w:p w14:paraId="50C8EDEF" w14:textId="77777777" w:rsidR="00DC5D13" w:rsidRPr="00F82B31" w:rsidRDefault="00DC5D13" w:rsidP="007901DD">
            <w:pPr>
              <w:pStyle w:val="TableParagraph"/>
              <w:ind w:right="77"/>
              <w:rPr>
                <w:rFonts w:asciiTheme="minorHAnsi" w:hAnsiTheme="minorHAnsi" w:cstheme="minorHAnsi"/>
              </w:rPr>
            </w:pPr>
          </w:p>
          <w:p w14:paraId="475CBE91" w14:textId="77777777" w:rsidR="002C5A49" w:rsidRPr="00F82B31" w:rsidRDefault="002C5A49" w:rsidP="007901DD">
            <w:pPr>
              <w:pStyle w:val="TableParagraph"/>
              <w:ind w:right="77"/>
              <w:rPr>
                <w:rFonts w:asciiTheme="minorHAnsi" w:hAnsiTheme="minorHAnsi" w:cstheme="minorHAnsi"/>
              </w:rPr>
            </w:pPr>
          </w:p>
        </w:tc>
        <w:tc>
          <w:tcPr>
            <w:tcW w:w="2693" w:type="dxa"/>
          </w:tcPr>
          <w:p w14:paraId="4C07AB39" w14:textId="77777777" w:rsidR="00DC5D13" w:rsidRPr="00F82B31" w:rsidRDefault="00DC5D13" w:rsidP="007901DD">
            <w:pPr>
              <w:rPr>
                <w:rFonts w:asciiTheme="minorHAnsi" w:hAnsiTheme="minorHAnsi" w:cstheme="minorHAnsi"/>
                <w:szCs w:val="22"/>
              </w:rPr>
            </w:pPr>
          </w:p>
        </w:tc>
        <w:tc>
          <w:tcPr>
            <w:tcW w:w="3260" w:type="dxa"/>
          </w:tcPr>
          <w:p w14:paraId="5D408EC9" w14:textId="77777777" w:rsidR="00DC5D13" w:rsidRPr="00F82B31" w:rsidRDefault="00DC5D13" w:rsidP="00DD7AC9">
            <w:pPr>
              <w:rPr>
                <w:rFonts w:asciiTheme="minorHAnsi" w:hAnsiTheme="minorHAnsi" w:cstheme="minorHAnsi"/>
                <w:szCs w:val="22"/>
              </w:rPr>
            </w:pPr>
          </w:p>
        </w:tc>
      </w:tr>
      <w:tr w:rsidR="00DC5D13" w:rsidRPr="00F82B31" w14:paraId="044BC832" w14:textId="77777777" w:rsidTr="006F04B4">
        <w:tc>
          <w:tcPr>
            <w:tcW w:w="2830" w:type="dxa"/>
          </w:tcPr>
          <w:p w14:paraId="2D503D66" w14:textId="77777777" w:rsidR="00DC5D13" w:rsidRPr="00F82B31" w:rsidRDefault="00DC5D13" w:rsidP="00DD7AC9">
            <w:pPr>
              <w:rPr>
                <w:rFonts w:asciiTheme="minorHAnsi" w:hAnsiTheme="minorHAnsi" w:cstheme="minorHAnsi"/>
                <w:i/>
                <w:szCs w:val="22"/>
              </w:rPr>
            </w:pPr>
          </w:p>
        </w:tc>
        <w:tc>
          <w:tcPr>
            <w:tcW w:w="2127" w:type="dxa"/>
          </w:tcPr>
          <w:p w14:paraId="7A502BBF" w14:textId="77777777" w:rsidR="00DC5D13" w:rsidRPr="00F82B31" w:rsidRDefault="00DC5D13" w:rsidP="007901DD">
            <w:pPr>
              <w:rPr>
                <w:rFonts w:asciiTheme="minorHAnsi" w:hAnsiTheme="minorHAnsi" w:cstheme="minorHAnsi"/>
                <w:szCs w:val="22"/>
              </w:rPr>
            </w:pPr>
          </w:p>
          <w:p w14:paraId="70AB3957" w14:textId="77777777" w:rsidR="002C5A49" w:rsidRPr="00F82B31" w:rsidRDefault="002C5A49" w:rsidP="007901DD">
            <w:pPr>
              <w:rPr>
                <w:rFonts w:asciiTheme="minorHAnsi" w:hAnsiTheme="minorHAnsi" w:cstheme="minorHAnsi"/>
                <w:szCs w:val="22"/>
              </w:rPr>
            </w:pPr>
          </w:p>
        </w:tc>
        <w:tc>
          <w:tcPr>
            <w:tcW w:w="2693" w:type="dxa"/>
          </w:tcPr>
          <w:p w14:paraId="73C3C1A7" w14:textId="77777777" w:rsidR="00DC5D13" w:rsidRPr="00F82B31" w:rsidRDefault="00DC5D13" w:rsidP="007901DD">
            <w:pPr>
              <w:rPr>
                <w:rFonts w:asciiTheme="minorHAnsi" w:hAnsiTheme="minorHAnsi" w:cstheme="minorHAnsi"/>
                <w:szCs w:val="22"/>
              </w:rPr>
            </w:pPr>
          </w:p>
        </w:tc>
        <w:tc>
          <w:tcPr>
            <w:tcW w:w="3260" w:type="dxa"/>
          </w:tcPr>
          <w:p w14:paraId="37E91808" w14:textId="77777777" w:rsidR="00DC5D13" w:rsidRPr="00F82B31" w:rsidRDefault="00DC5D13" w:rsidP="00DD7AC9">
            <w:pPr>
              <w:rPr>
                <w:rFonts w:asciiTheme="minorHAnsi" w:hAnsiTheme="minorHAnsi" w:cstheme="minorHAnsi"/>
                <w:szCs w:val="22"/>
              </w:rPr>
            </w:pPr>
          </w:p>
        </w:tc>
      </w:tr>
    </w:tbl>
    <w:p w14:paraId="6A4BDF1B" w14:textId="77777777" w:rsidR="00DC5D13" w:rsidRPr="00F82B31" w:rsidRDefault="00DC5D13" w:rsidP="00C25037">
      <w:pPr>
        <w:pStyle w:val="BodyText"/>
        <w:tabs>
          <w:tab w:val="left" w:pos="10065"/>
        </w:tabs>
        <w:spacing w:after="60"/>
        <w:jc w:val="both"/>
        <w:rPr>
          <w:rFonts w:asciiTheme="minorHAnsi" w:hAnsiTheme="minorHAnsi" w:cstheme="minorHAnsi"/>
          <w:i/>
          <w:sz w:val="18"/>
          <w:szCs w:val="18"/>
        </w:rPr>
      </w:pPr>
      <w:r w:rsidRPr="00F82B31">
        <w:rPr>
          <w:rFonts w:asciiTheme="minorHAnsi" w:hAnsiTheme="minorHAnsi" w:cstheme="minorHAnsi"/>
          <w:i/>
          <w:sz w:val="18"/>
          <w:szCs w:val="18"/>
        </w:rPr>
        <w:t>The event manager has overall responsibility for all aspects of the event and depending on the nature and scale of the event, other people will have key tasks and responsibilities allocated to them.  Include all persons who would be involved in the planning and delivery of the event. If the emergency services are involved in the planning process, include their role where appropriate.</w:t>
      </w:r>
    </w:p>
    <w:p w14:paraId="7BBB10CE" w14:textId="5A8CA2BB" w:rsidR="00DC5D13" w:rsidRPr="00F82B31" w:rsidRDefault="00DC5D13" w:rsidP="00DC5D13">
      <w:pPr>
        <w:rPr>
          <w:rFonts w:asciiTheme="minorHAnsi" w:hAnsiTheme="minorHAnsi" w:cstheme="minorHAnsi"/>
          <w:b/>
        </w:rPr>
      </w:pPr>
      <w:r w:rsidRPr="00F82B31">
        <w:rPr>
          <w:rFonts w:asciiTheme="minorHAnsi" w:hAnsiTheme="minorHAnsi" w:cstheme="minorHAnsi"/>
          <w:i/>
          <w:sz w:val="18"/>
          <w:szCs w:val="18"/>
        </w:rPr>
        <w:t>Comhairle Nan Eilean Siar</w:t>
      </w:r>
      <w:r w:rsidR="006F04B4" w:rsidRPr="00F82B31">
        <w:rPr>
          <w:rFonts w:asciiTheme="minorHAnsi" w:hAnsiTheme="minorHAnsi" w:cstheme="minorHAnsi"/>
          <w:i/>
          <w:sz w:val="18"/>
          <w:szCs w:val="18"/>
        </w:rPr>
        <w:t xml:space="preserve">/SAG </w:t>
      </w:r>
      <w:r w:rsidRPr="00F82B31">
        <w:rPr>
          <w:rFonts w:asciiTheme="minorHAnsi" w:hAnsiTheme="minorHAnsi" w:cstheme="minorHAnsi"/>
          <w:i/>
          <w:sz w:val="18"/>
          <w:szCs w:val="18"/>
        </w:rPr>
        <w:t>has produced this as a template for an Event Safety Plan.  Organisations using this template should ensure that they are aware of the guidance on running events and have tailored this template to cover their event.</w:t>
      </w:r>
      <w:r w:rsidRPr="00F82B31">
        <w:rPr>
          <w:rFonts w:asciiTheme="minorHAnsi" w:hAnsiTheme="minorHAnsi" w:cstheme="minorHAnsi"/>
        </w:rPr>
        <w:t xml:space="preserve"> </w:t>
      </w:r>
    </w:p>
    <w:p w14:paraId="5280B4A8" w14:textId="77777777" w:rsidR="003E5AAF" w:rsidRPr="00C36CC0" w:rsidRDefault="003E5AAF" w:rsidP="00C36CC0">
      <w:pPr>
        <w:pStyle w:val="Heading1"/>
      </w:pPr>
      <w:r w:rsidRPr="00C36CC0">
        <w:t>Recurring event</w:t>
      </w:r>
    </w:p>
    <w:tbl>
      <w:tblPr>
        <w:tblW w:w="10910" w:type="dxa"/>
        <w:tblLook w:val="0000" w:firstRow="0" w:lastRow="0" w:firstColumn="0" w:lastColumn="0" w:noHBand="0" w:noVBand="0"/>
      </w:tblPr>
      <w:tblGrid>
        <w:gridCol w:w="10910"/>
      </w:tblGrid>
      <w:tr w:rsidR="003E5AAF" w:rsidRPr="00F82B31" w14:paraId="0C96C9CA" w14:textId="77777777" w:rsidTr="005A78A0">
        <w:trPr>
          <w:cantSplit/>
          <w:trHeight w:val="460"/>
        </w:trPr>
        <w:tc>
          <w:tcPr>
            <w:tcW w:w="10910" w:type="dxa"/>
            <w:tcBorders>
              <w:bottom w:val="single" w:sz="4" w:space="0" w:color="auto"/>
            </w:tcBorders>
            <w:vAlign w:val="center"/>
          </w:tcPr>
          <w:p w14:paraId="2E9F7AC2" w14:textId="77777777" w:rsidR="005A78A0" w:rsidRPr="00F82B31" w:rsidRDefault="00900551" w:rsidP="005A78A0">
            <w:pPr>
              <w:tabs>
                <w:tab w:val="left" w:pos="2552"/>
                <w:tab w:val="left" w:pos="5988"/>
              </w:tabs>
              <w:autoSpaceDE w:val="0"/>
              <w:autoSpaceDN w:val="0"/>
              <w:adjustRightInd w:val="0"/>
              <w:ind w:right="-612"/>
              <w:rPr>
                <w:rFonts w:asciiTheme="minorHAnsi" w:hAnsiTheme="minorHAnsi" w:cstheme="minorHAnsi"/>
                <w:szCs w:val="22"/>
                <w:lang w:eastAsia="en-GB"/>
              </w:rPr>
            </w:pPr>
            <w:sdt>
              <w:sdtPr>
                <w:rPr>
                  <w:rFonts w:asciiTheme="minorHAnsi" w:hAnsiTheme="minorHAnsi" w:cstheme="minorHAnsi"/>
                  <w:szCs w:val="22"/>
                  <w:lang w:eastAsia="en-GB"/>
                </w:rPr>
                <w:id w:val="1475867894"/>
                <w14:checkbox>
                  <w14:checked w14:val="0"/>
                  <w14:checkedState w14:val="2612" w14:font="MS Gothic"/>
                  <w14:uncheckedState w14:val="2610" w14:font="MS Gothic"/>
                </w14:checkbox>
              </w:sdtPr>
              <w:sdtEndPr/>
              <w:sdtContent>
                <w:r w:rsidR="003E5AAF" w:rsidRPr="00F82B31">
                  <w:rPr>
                    <w:rFonts w:ascii="Segoe UI Symbol" w:hAnsi="Segoe UI Symbol" w:cs="Segoe UI Symbol"/>
                    <w:szCs w:val="22"/>
                    <w:lang w:eastAsia="en-GB"/>
                  </w:rPr>
                  <w:t>☐</w:t>
                </w:r>
              </w:sdtContent>
            </w:sdt>
            <w:r w:rsidR="003E5AAF" w:rsidRPr="00F82B31">
              <w:rPr>
                <w:rFonts w:asciiTheme="minorHAnsi" w:hAnsiTheme="minorHAnsi" w:cstheme="minorHAnsi"/>
                <w:szCs w:val="22"/>
                <w:lang w:eastAsia="en-GB"/>
              </w:rPr>
              <w:t xml:space="preserve"> </w:t>
            </w:r>
            <w:r w:rsidR="00AE20BF" w:rsidRPr="00F82B31">
              <w:rPr>
                <w:rFonts w:asciiTheme="minorHAnsi" w:hAnsiTheme="minorHAnsi" w:cstheme="minorHAnsi"/>
                <w:szCs w:val="22"/>
                <w:lang w:eastAsia="en-GB"/>
              </w:rPr>
              <w:t>T</w:t>
            </w:r>
            <w:r w:rsidR="003E5AAF" w:rsidRPr="00F82B31">
              <w:rPr>
                <w:rFonts w:asciiTheme="minorHAnsi" w:hAnsiTheme="minorHAnsi" w:cstheme="minorHAnsi"/>
                <w:szCs w:val="22"/>
                <w:lang w:eastAsia="en-GB"/>
              </w:rPr>
              <w:t xml:space="preserve">his </w:t>
            </w:r>
            <w:r w:rsidR="00AE20BF" w:rsidRPr="00F82B31">
              <w:rPr>
                <w:rFonts w:asciiTheme="minorHAnsi" w:hAnsiTheme="minorHAnsi" w:cstheme="minorHAnsi"/>
                <w:szCs w:val="22"/>
                <w:lang w:eastAsia="en-GB"/>
              </w:rPr>
              <w:t>is the first time this event/event type has been held</w:t>
            </w:r>
            <w:r w:rsidR="005A78A0" w:rsidRPr="00F82B31">
              <w:rPr>
                <w:rFonts w:asciiTheme="minorHAnsi" w:hAnsiTheme="minorHAnsi" w:cstheme="minorHAnsi"/>
                <w:szCs w:val="22"/>
                <w:lang w:eastAsia="en-GB"/>
              </w:rPr>
              <w:t xml:space="preserve"> </w:t>
            </w:r>
            <w:r w:rsidR="005A78A0" w:rsidRPr="00F82B31">
              <w:rPr>
                <w:rFonts w:asciiTheme="minorHAnsi" w:hAnsiTheme="minorHAnsi" w:cstheme="minorHAnsi"/>
                <w:szCs w:val="22"/>
                <w:lang w:eastAsia="en-GB"/>
              </w:rPr>
              <w:tab/>
            </w:r>
            <w:sdt>
              <w:sdtPr>
                <w:rPr>
                  <w:rFonts w:asciiTheme="minorHAnsi" w:hAnsiTheme="minorHAnsi" w:cstheme="minorHAnsi"/>
                  <w:szCs w:val="22"/>
                  <w:lang w:eastAsia="en-GB"/>
                </w:rPr>
                <w:id w:val="-562567321"/>
                <w14:checkbox>
                  <w14:checked w14:val="0"/>
                  <w14:checkedState w14:val="2612" w14:font="MS Gothic"/>
                  <w14:uncheckedState w14:val="2610" w14:font="MS Gothic"/>
                </w14:checkbox>
              </w:sdtPr>
              <w:sdtEndPr/>
              <w:sdtContent>
                <w:r w:rsidR="00227316" w:rsidRPr="00F82B31">
                  <w:rPr>
                    <w:rFonts w:ascii="Segoe UI Symbol" w:eastAsia="MS Gothic" w:hAnsi="Segoe UI Symbol" w:cs="Segoe UI Symbol"/>
                    <w:szCs w:val="22"/>
                    <w:lang w:eastAsia="en-GB"/>
                  </w:rPr>
                  <w:t>☐</w:t>
                </w:r>
              </w:sdtContent>
            </w:sdt>
            <w:r w:rsidR="003E5AAF" w:rsidRPr="00F82B31">
              <w:rPr>
                <w:rFonts w:asciiTheme="minorHAnsi" w:hAnsiTheme="minorHAnsi" w:cstheme="minorHAnsi"/>
                <w:szCs w:val="22"/>
                <w:lang w:eastAsia="en-GB"/>
              </w:rPr>
              <w:t xml:space="preserve"> </w:t>
            </w:r>
            <w:r w:rsidR="005A78A0" w:rsidRPr="00F82B31">
              <w:rPr>
                <w:rFonts w:asciiTheme="minorHAnsi" w:hAnsiTheme="minorHAnsi" w:cstheme="minorHAnsi"/>
                <w:szCs w:val="22"/>
                <w:lang w:eastAsia="en-GB"/>
              </w:rPr>
              <w:t>This event has been held previously by the:</w:t>
            </w:r>
          </w:p>
          <w:p w14:paraId="37352344" w14:textId="77777777" w:rsidR="003E5AAF" w:rsidRPr="00F82B31" w:rsidRDefault="00900551" w:rsidP="005A78A0">
            <w:pPr>
              <w:tabs>
                <w:tab w:val="left" w:pos="2552"/>
                <w:tab w:val="left" w:pos="5988"/>
              </w:tabs>
              <w:autoSpaceDE w:val="0"/>
              <w:autoSpaceDN w:val="0"/>
              <w:adjustRightInd w:val="0"/>
              <w:ind w:right="29"/>
              <w:rPr>
                <w:rFonts w:asciiTheme="minorHAnsi" w:hAnsiTheme="minorHAnsi" w:cstheme="minorHAnsi"/>
                <w:szCs w:val="22"/>
                <w:lang w:eastAsia="en-GB"/>
              </w:rPr>
            </w:pPr>
            <w:sdt>
              <w:sdtPr>
                <w:rPr>
                  <w:rFonts w:asciiTheme="minorHAnsi" w:hAnsiTheme="minorHAnsi" w:cstheme="minorHAnsi"/>
                  <w:szCs w:val="22"/>
                  <w:lang w:eastAsia="en-GB"/>
                </w:rPr>
                <w:id w:val="-787731282"/>
                <w14:checkbox>
                  <w14:checked w14:val="0"/>
                  <w14:checkedState w14:val="2612" w14:font="MS Gothic"/>
                  <w14:uncheckedState w14:val="2610" w14:font="MS Gothic"/>
                </w14:checkbox>
              </w:sdtPr>
              <w:sdtEndPr/>
              <w:sdtContent>
                <w:r w:rsidR="005C23E5" w:rsidRPr="00F82B31">
                  <w:rPr>
                    <w:rFonts w:ascii="Segoe UI Symbol" w:eastAsia="MS Gothic" w:hAnsi="Segoe UI Symbol" w:cs="Segoe UI Symbol"/>
                    <w:szCs w:val="22"/>
                    <w:lang w:eastAsia="en-GB"/>
                  </w:rPr>
                  <w:t>☐</w:t>
                </w:r>
              </w:sdtContent>
            </w:sdt>
            <w:r w:rsidR="003E5AAF" w:rsidRPr="00F82B31">
              <w:rPr>
                <w:rFonts w:asciiTheme="minorHAnsi" w:hAnsiTheme="minorHAnsi" w:cstheme="minorHAnsi"/>
                <w:szCs w:val="22"/>
                <w:lang w:eastAsia="en-GB"/>
              </w:rPr>
              <w:t xml:space="preserve"> </w:t>
            </w:r>
            <w:r w:rsidR="005A78A0" w:rsidRPr="00F82B31">
              <w:rPr>
                <w:rFonts w:asciiTheme="minorHAnsi" w:hAnsiTheme="minorHAnsi" w:cstheme="minorHAnsi"/>
                <w:szCs w:val="22"/>
                <w:lang w:eastAsia="en-GB"/>
              </w:rPr>
              <w:t xml:space="preserve">Same organisers </w:t>
            </w:r>
            <w:r w:rsidR="003E5AAF" w:rsidRPr="00F82B31">
              <w:rPr>
                <w:rFonts w:asciiTheme="minorHAnsi" w:hAnsiTheme="minorHAnsi" w:cstheme="minorHAnsi"/>
                <w:szCs w:val="22"/>
                <w:lang w:eastAsia="en-GB"/>
              </w:rPr>
              <w:t xml:space="preserve"> </w:t>
            </w:r>
            <w:sdt>
              <w:sdtPr>
                <w:rPr>
                  <w:rFonts w:asciiTheme="minorHAnsi" w:hAnsiTheme="minorHAnsi" w:cstheme="minorHAnsi"/>
                  <w:szCs w:val="22"/>
                  <w:lang w:eastAsia="en-GB"/>
                </w:rPr>
                <w:id w:val="1327246830"/>
                <w14:checkbox>
                  <w14:checked w14:val="0"/>
                  <w14:checkedState w14:val="2612" w14:font="MS Gothic"/>
                  <w14:uncheckedState w14:val="2610" w14:font="MS Gothic"/>
                </w14:checkbox>
              </w:sdtPr>
              <w:sdtEndPr/>
              <w:sdtContent>
                <w:r w:rsidR="003E5AAF" w:rsidRPr="00F82B31">
                  <w:rPr>
                    <w:rFonts w:ascii="Segoe UI Symbol" w:hAnsi="Segoe UI Symbol" w:cs="Segoe UI Symbol"/>
                    <w:szCs w:val="22"/>
                    <w:lang w:eastAsia="en-GB"/>
                  </w:rPr>
                  <w:t>☐</w:t>
                </w:r>
              </w:sdtContent>
            </w:sdt>
            <w:r w:rsidR="003E5AAF" w:rsidRPr="00F82B31">
              <w:rPr>
                <w:rFonts w:asciiTheme="minorHAnsi" w:hAnsiTheme="minorHAnsi" w:cstheme="minorHAnsi"/>
                <w:szCs w:val="22"/>
                <w:lang w:eastAsia="en-GB"/>
              </w:rPr>
              <w:t xml:space="preserve"> </w:t>
            </w:r>
            <w:r w:rsidR="005A78A0" w:rsidRPr="00F82B31">
              <w:rPr>
                <w:rFonts w:asciiTheme="minorHAnsi" w:hAnsiTheme="minorHAnsi" w:cstheme="minorHAnsi"/>
                <w:szCs w:val="22"/>
                <w:lang w:eastAsia="en-GB"/>
              </w:rPr>
              <w:t>Different organisers.   Please detail any lessons learned/Improvement from last year.</w:t>
            </w:r>
          </w:p>
        </w:tc>
      </w:tr>
    </w:tbl>
    <w:tbl>
      <w:tblPr>
        <w:tblStyle w:val="TableGrid"/>
        <w:tblW w:w="10910" w:type="dxa"/>
        <w:tblLook w:val="04A0" w:firstRow="1" w:lastRow="0" w:firstColumn="1" w:lastColumn="0" w:noHBand="0" w:noVBand="1"/>
      </w:tblPr>
      <w:tblGrid>
        <w:gridCol w:w="10910"/>
      </w:tblGrid>
      <w:tr w:rsidR="003E5AAF" w:rsidRPr="00F82B31" w14:paraId="050CA1FD" w14:textId="77777777" w:rsidTr="00C229AD">
        <w:trPr>
          <w:trHeight w:val="1475"/>
        </w:trPr>
        <w:tc>
          <w:tcPr>
            <w:tcW w:w="10910" w:type="dxa"/>
          </w:tcPr>
          <w:p w14:paraId="0FC7F4F2" w14:textId="77777777" w:rsidR="003E5AAF" w:rsidRPr="00F82B31" w:rsidRDefault="009D5774" w:rsidP="005A78A0">
            <w:pPr>
              <w:rPr>
                <w:rFonts w:asciiTheme="minorHAnsi" w:hAnsiTheme="minorHAnsi" w:cstheme="minorHAnsi"/>
                <w:szCs w:val="22"/>
              </w:rPr>
            </w:pPr>
            <w:r w:rsidRPr="00F82B31">
              <w:rPr>
                <w:rFonts w:asciiTheme="minorHAnsi" w:hAnsiTheme="minorHAnsi" w:cstheme="minorHAnsi"/>
                <w:szCs w:val="22"/>
              </w:rPr>
              <w:t xml:space="preserve"> </w:t>
            </w:r>
          </w:p>
        </w:tc>
      </w:tr>
    </w:tbl>
    <w:p w14:paraId="50AF119E" w14:textId="77777777" w:rsidR="003E5AAF" w:rsidRPr="00F82B31" w:rsidRDefault="003E5AAF" w:rsidP="005A78A0">
      <w:pPr>
        <w:rPr>
          <w:rFonts w:asciiTheme="minorHAnsi" w:hAnsiTheme="minorHAnsi" w:cstheme="minorHAnsi"/>
        </w:rPr>
      </w:pPr>
      <w:r w:rsidRPr="00F82B31">
        <w:rPr>
          <w:rFonts w:asciiTheme="minorHAnsi" w:hAnsiTheme="minorHAnsi" w:cstheme="minorHAnsi"/>
          <w:i/>
          <w:sz w:val="18"/>
          <w:szCs w:val="18"/>
        </w:rPr>
        <w:t xml:space="preserve">Give a brief description </w:t>
      </w:r>
      <w:r w:rsidR="005A78A0" w:rsidRPr="00F82B31">
        <w:rPr>
          <w:rFonts w:asciiTheme="minorHAnsi" w:hAnsiTheme="minorHAnsi" w:cstheme="minorHAnsi"/>
          <w:i/>
          <w:sz w:val="18"/>
          <w:szCs w:val="18"/>
        </w:rPr>
        <w:t>of any lessons learned from the previous event and improvement you have put in place as a result</w:t>
      </w:r>
      <w:r w:rsidR="003A2965" w:rsidRPr="00F82B31">
        <w:rPr>
          <w:rFonts w:asciiTheme="minorHAnsi" w:hAnsiTheme="minorHAnsi" w:cstheme="minorHAnsi"/>
          <w:i/>
          <w:sz w:val="18"/>
          <w:szCs w:val="18"/>
        </w:rPr>
        <w:t xml:space="preserve"> (if any).</w:t>
      </w:r>
    </w:p>
    <w:p w14:paraId="6743C8C4" w14:textId="77777777" w:rsidR="00C95EF9" w:rsidRPr="00F82B31" w:rsidRDefault="00C95EF9" w:rsidP="00C36CC0">
      <w:pPr>
        <w:pStyle w:val="Heading1"/>
      </w:pPr>
      <w:r w:rsidRPr="00F82B31">
        <w:t>Risk assessment</w:t>
      </w:r>
    </w:p>
    <w:tbl>
      <w:tblPr>
        <w:tblW w:w="10978" w:type="dxa"/>
        <w:tblLook w:val="0000" w:firstRow="0" w:lastRow="0" w:firstColumn="0" w:lastColumn="0" w:noHBand="0" w:noVBand="0"/>
      </w:tblPr>
      <w:tblGrid>
        <w:gridCol w:w="10978"/>
      </w:tblGrid>
      <w:tr w:rsidR="00C95EF9" w:rsidRPr="00F82B31" w14:paraId="17EE6FD0" w14:textId="77777777" w:rsidTr="005A78A0">
        <w:trPr>
          <w:cantSplit/>
          <w:trHeight w:val="338"/>
        </w:trPr>
        <w:tc>
          <w:tcPr>
            <w:tcW w:w="10978" w:type="dxa"/>
            <w:vAlign w:val="center"/>
          </w:tcPr>
          <w:p w14:paraId="2E79F666" w14:textId="77777777" w:rsidR="00C95EF9" w:rsidRPr="00F82B31" w:rsidRDefault="00900551" w:rsidP="00C95EF9">
            <w:pPr>
              <w:tabs>
                <w:tab w:val="left" w:pos="2552"/>
                <w:tab w:val="left" w:pos="7371"/>
                <w:tab w:val="left" w:pos="7655"/>
              </w:tabs>
              <w:autoSpaceDE w:val="0"/>
              <w:autoSpaceDN w:val="0"/>
              <w:adjustRightInd w:val="0"/>
              <w:rPr>
                <w:rFonts w:asciiTheme="minorHAnsi" w:hAnsiTheme="minorHAnsi" w:cstheme="minorHAnsi"/>
                <w:szCs w:val="22"/>
              </w:rPr>
            </w:pPr>
            <w:sdt>
              <w:sdtPr>
                <w:rPr>
                  <w:rFonts w:asciiTheme="minorHAnsi" w:hAnsiTheme="minorHAnsi" w:cstheme="minorHAnsi"/>
                  <w:szCs w:val="22"/>
                </w:rPr>
                <w:id w:val="260808075"/>
                <w14:checkbox>
                  <w14:checked w14:val="0"/>
                  <w14:checkedState w14:val="2612" w14:font="MS Gothic"/>
                  <w14:uncheckedState w14:val="2610" w14:font="MS Gothic"/>
                </w14:checkbox>
              </w:sdtPr>
              <w:sdtEndPr/>
              <w:sdtContent>
                <w:r w:rsidR="005C23E5" w:rsidRPr="00F82B31">
                  <w:rPr>
                    <w:rFonts w:ascii="Segoe UI Symbol" w:eastAsia="MS Gothic" w:hAnsi="Segoe UI Symbol" w:cs="Segoe UI Symbol"/>
                    <w:szCs w:val="22"/>
                  </w:rPr>
                  <w:t>☐</w:t>
                </w:r>
              </w:sdtContent>
            </w:sdt>
            <w:r w:rsidR="00C95EF9" w:rsidRPr="00F82B31">
              <w:rPr>
                <w:rFonts w:asciiTheme="minorHAnsi" w:hAnsiTheme="minorHAnsi" w:cstheme="minorHAnsi"/>
                <w:szCs w:val="22"/>
                <w:lang w:eastAsia="en-GB"/>
              </w:rPr>
              <w:t xml:space="preserve"> The significant findings of our risk assessment other than those mentioned in this plan are appended</w:t>
            </w:r>
          </w:p>
        </w:tc>
      </w:tr>
    </w:tbl>
    <w:p w14:paraId="5194B474" w14:textId="3C977297" w:rsidR="004D4DE3" w:rsidRDefault="00C95EF9" w:rsidP="00C95EF9">
      <w:pPr>
        <w:pStyle w:val="Guidance"/>
        <w:rPr>
          <w:rFonts w:asciiTheme="minorHAnsi" w:hAnsiTheme="minorHAnsi" w:cstheme="minorHAnsi"/>
        </w:rPr>
      </w:pPr>
      <w:r w:rsidRPr="00F82B31">
        <w:rPr>
          <w:rFonts w:asciiTheme="minorHAnsi" w:hAnsiTheme="minorHAnsi" w:cstheme="minorHAnsi"/>
        </w:rPr>
        <w:t xml:space="preserve">All organisers must conduct a risk assessment for their event regardless of their size or nature. A basic template is available at: the back of this document, We have included samples for common hazards to illustrate what is expected. This risk assessment template </w:t>
      </w:r>
      <w:r w:rsidRPr="00F82B31">
        <w:rPr>
          <w:rStyle w:val="GuidanceChar"/>
          <w:rFonts w:asciiTheme="minorHAnsi" w:hAnsiTheme="minorHAnsi" w:cstheme="minorHAnsi"/>
        </w:rPr>
        <w:t>i</w:t>
      </w:r>
      <w:r w:rsidRPr="00F82B31">
        <w:rPr>
          <w:rFonts w:asciiTheme="minorHAnsi" w:hAnsiTheme="minorHAnsi" w:cstheme="minorHAnsi"/>
        </w:rPr>
        <w:t xml:space="preserve">s generic and has been produced as good practice guidance only. The content should be tailored to ensure that all hazards specific to your own event has been identified and relevant controls put in place to adequately control the risks. You may find example risk assessments at </w:t>
      </w:r>
      <w:hyperlink r:id="rId10" w:history="1">
        <w:r w:rsidR="004D4DE3" w:rsidRPr="001039CA">
          <w:rPr>
            <w:rStyle w:val="Hyperlink"/>
            <w:rFonts w:asciiTheme="minorHAnsi" w:hAnsiTheme="minorHAnsi" w:cstheme="minorHAnsi"/>
          </w:rPr>
          <w:t>https://www.hse.gov.uk/simple-health-safety/risk/risk-assessment-template-and-examples.htm</w:t>
        </w:r>
      </w:hyperlink>
      <w:r w:rsidR="004D4DE3">
        <w:rPr>
          <w:rFonts w:asciiTheme="minorHAnsi" w:hAnsiTheme="minorHAnsi" w:cstheme="minorHAnsi"/>
        </w:rPr>
        <w:t>.</w:t>
      </w:r>
    </w:p>
    <w:p w14:paraId="3144405A" w14:textId="54155618" w:rsidR="00C95EF9" w:rsidRPr="00F82B31" w:rsidRDefault="00C95EF9" w:rsidP="00C95EF9">
      <w:pPr>
        <w:pStyle w:val="Guidance"/>
        <w:rPr>
          <w:rStyle w:val="Hyperlink"/>
          <w:rFonts w:asciiTheme="minorHAnsi" w:hAnsiTheme="minorHAnsi" w:cstheme="minorHAnsi"/>
        </w:rPr>
      </w:pPr>
      <w:r w:rsidRPr="00F82B31">
        <w:rPr>
          <w:rFonts w:asciiTheme="minorHAnsi" w:hAnsiTheme="minorHAnsi" w:cstheme="minorHAnsi"/>
        </w:rPr>
        <w:t xml:space="preserve">. </w:t>
      </w:r>
    </w:p>
    <w:p w14:paraId="2265829B" w14:textId="77777777" w:rsidR="004C430C" w:rsidRPr="00F82B31" w:rsidRDefault="004C430C" w:rsidP="00C36CC0">
      <w:pPr>
        <w:pStyle w:val="Heading1"/>
      </w:pPr>
      <w:r w:rsidRPr="00F82B31">
        <w:t>Fire precautions</w:t>
      </w:r>
    </w:p>
    <w:tbl>
      <w:tblPr>
        <w:tblW w:w="10978" w:type="dxa"/>
        <w:tblLook w:val="0000" w:firstRow="0" w:lastRow="0" w:firstColumn="0" w:lastColumn="0" w:noHBand="0" w:noVBand="0"/>
      </w:tblPr>
      <w:tblGrid>
        <w:gridCol w:w="10978"/>
      </w:tblGrid>
      <w:tr w:rsidR="004C430C" w:rsidRPr="00F82B31" w14:paraId="7163DE56" w14:textId="77777777" w:rsidTr="00F77CA1">
        <w:trPr>
          <w:cantSplit/>
          <w:trHeight w:val="338"/>
        </w:trPr>
        <w:tc>
          <w:tcPr>
            <w:tcW w:w="10978" w:type="dxa"/>
            <w:tcBorders>
              <w:bottom w:val="single" w:sz="4" w:space="0" w:color="auto"/>
            </w:tcBorders>
            <w:vAlign w:val="center"/>
          </w:tcPr>
          <w:p w14:paraId="2B5039D8" w14:textId="77777777" w:rsidR="004C430C" w:rsidRPr="00F82B31" w:rsidRDefault="00900551" w:rsidP="00F77CA1">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1128849953"/>
                <w14:checkbox>
                  <w14:checked w14:val="0"/>
                  <w14:checkedState w14:val="2612" w14:font="MS Gothic"/>
                  <w14:uncheckedState w14:val="2610" w14:font="MS Gothic"/>
                </w14:checkbox>
              </w:sdtPr>
              <w:sdtEndPr/>
              <w:sdtContent>
                <w:r w:rsidR="005C23E5" w:rsidRPr="00F82B31">
                  <w:rPr>
                    <w:rFonts w:ascii="Segoe UI Symbol" w:eastAsia="MS Gothic" w:hAnsi="Segoe UI Symbol" w:cs="Segoe UI Symbol"/>
                    <w:szCs w:val="22"/>
                  </w:rPr>
                  <w:t>☐</w:t>
                </w:r>
              </w:sdtContent>
            </w:sdt>
            <w:r w:rsidR="004C430C" w:rsidRPr="00F82B31">
              <w:rPr>
                <w:rFonts w:asciiTheme="minorHAnsi" w:hAnsiTheme="minorHAnsi" w:cstheme="minorHAnsi"/>
                <w:szCs w:val="22"/>
                <w:lang w:eastAsia="en-GB"/>
              </w:rPr>
              <w:t xml:space="preserve"> Our event does not require a specific fire risk assessment</w:t>
            </w:r>
          </w:p>
          <w:p w14:paraId="3FC7DC86" w14:textId="77777777" w:rsidR="004C430C" w:rsidRPr="00F82B31" w:rsidRDefault="00900551" w:rsidP="00F77CA1">
            <w:pPr>
              <w:tabs>
                <w:tab w:val="left" w:pos="2552"/>
                <w:tab w:val="left" w:pos="7371"/>
                <w:tab w:val="left" w:pos="7655"/>
              </w:tabs>
              <w:autoSpaceDE w:val="0"/>
              <w:autoSpaceDN w:val="0"/>
              <w:adjustRightInd w:val="0"/>
              <w:rPr>
                <w:rFonts w:asciiTheme="minorHAnsi" w:hAnsiTheme="minorHAnsi" w:cstheme="minorHAnsi"/>
                <w:szCs w:val="22"/>
              </w:rPr>
            </w:pPr>
            <w:sdt>
              <w:sdtPr>
                <w:rPr>
                  <w:rFonts w:asciiTheme="minorHAnsi" w:hAnsiTheme="minorHAnsi" w:cstheme="minorHAnsi"/>
                  <w:szCs w:val="22"/>
                </w:rPr>
                <w:id w:val="-1803457908"/>
                <w14:checkbox>
                  <w14:checked w14:val="0"/>
                  <w14:checkedState w14:val="2612" w14:font="MS Gothic"/>
                  <w14:uncheckedState w14:val="2610" w14:font="MS Gothic"/>
                </w14:checkbox>
              </w:sdtPr>
              <w:sdtEndPr/>
              <w:sdtContent>
                <w:r w:rsidR="005C23E5" w:rsidRPr="00F82B31">
                  <w:rPr>
                    <w:rFonts w:ascii="Segoe UI Symbol" w:eastAsia="MS Gothic" w:hAnsi="Segoe UI Symbol" w:cs="Segoe UI Symbol"/>
                    <w:szCs w:val="22"/>
                  </w:rPr>
                  <w:t>☐</w:t>
                </w:r>
              </w:sdtContent>
            </w:sdt>
            <w:r w:rsidR="004C430C" w:rsidRPr="00F82B31">
              <w:rPr>
                <w:rFonts w:asciiTheme="minorHAnsi" w:hAnsiTheme="minorHAnsi" w:cstheme="minorHAnsi"/>
                <w:szCs w:val="22"/>
                <w:lang w:eastAsia="en-GB"/>
              </w:rPr>
              <w:t xml:space="preserve"> Our event does require a specific fire risk assessment – (significant findings are appended)</w:t>
            </w:r>
          </w:p>
        </w:tc>
      </w:tr>
      <w:tr w:rsidR="004C430C" w:rsidRPr="00F82B31" w14:paraId="2FD168CD" w14:textId="77777777" w:rsidTr="00F77CA1">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1F558B65" w14:textId="77777777" w:rsidR="004C430C" w:rsidRPr="00F82B31" w:rsidRDefault="004C430C" w:rsidP="00F77CA1">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0FAE426A" w14:textId="1DF08199" w:rsidR="004C430C" w:rsidRPr="00F82B31" w:rsidRDefault="004C430C" w:rsidP="004C430C">
      <w:pPr>
        <w:pStyle w:val="Guidance"/>
        <w:rPr>
          <w:rFonts w:asciiTheme="minorHAnsi" w:hAnsiTheme="minorHAnsi" w:cstheme="minorHAnsi"/>
        </w:rPr>
      </w:pPr>
      <w:r w:rsidRPr="00F82B31">
        <w:rPr>
          <w:rFonts w:asciiTheme="minorHAnsi" w:hAnsiTheme="minorHAnsi" w:cstheme="minorHAnsi"/>
        </w:rPr>
        <w:t xml:space="preserve"> Where temporary or other structures are used, or if the event is in an enclosed area, advice from the Fire Service will be required and it may be necessary to carry out a specific Fire Risk Assessment. The Fire Service can also advise on fire exit signs, emergency lighting and the provision of portable firefighting equipment.</w:t>
      </w:r>
      <w:r w:rsidR="00283339">
        <w:rPr>
          <w:rFonts w:asciiTheme="minorHAnsi" w:hAnsiTheme="minorHAnsi" w:cstheme="minorHAnsi"/>
        </w:rPr>
        <w:t xml:space="preserve"> Guidance </w:t>
      </w:r>
      <w:r w:rsidR="00F31531">
        <w:rPr>
          <w:rFonts w:asciiTheme="minorHAnsi" w:hAnsiTheme="minorHAnsi" w:cstheme="minorHAnsi"/>
        </w:rPr>
        <w:t>is at:</w:t>
      </w:r>
      <w:hyperlink r:id="rId11" w:history="1">
        <w:r w:rsidR="00707F67">
          <w:rPr>
            <w:rStyle w:val="Hyperlink"/>
          </w:rPr>
          <w:t>Fire risk assessment (firescotland.gov.uk)</w:t>
        </w:r>
      </w:hyperlink>
      <w:r w:rsidR="00707F67">
        <w:t xml:space="preserve"> &amp; </w:t>
      </w:r>
      <w:r w:rsidR="00F31531" w:rsidRPr="00F31531">
        <w:t xml:space="preserve"> </w:t>
      </w:r>
      <w:hyperlink r:id="rId12" w:history="1">
        <w:r w:rsidR="00707F67">
          <w:rPr>
            <w:rStyle w:val="Hyperlink"/>
          </w:rPr>
          <w:t>forms and guidance (www.gov.scot)</w:t>
        </w:r>
      </w:hyperlink>
    </w:p>
    <w:p w14:paraId="2B3689FE" w14:textId="77777777" w:rsidR="004C430C" w:rsidRPr="00F82B31" w:rsidRDefault="004C430C" w:rsidP="004C430C">
      <w:pPr>
        <w:pStyle w:val="Guidance"/>
        <w:rPr>
          <w:rFonts w:asciiTheme="minorHAnsi" w:hAnsiTheme="minorHAnsi" w:cstheme="minorHAnsi"/>
        </w:rPr>
      </w:pPr>
      <w:r w:rsidRPr="00F82B31">
        <w:rPr>
          <w:rFonts w:asciiTheme="minorHAnsi" w:hAnsiTheme="minorHAnsi" w:cstheme="minorHAnsi"/>
        </w:rPr>
        <w:t>Use this section to identify any fire risks (which should also be identified in the risk</w:t>
      </w:r>
      <w:r w:rsidRPr="00F82B31">
        <w:rPr>
          <w:rFonts w:asciiTheme="minorHAnsi" w:hAnsiTheme="minorHAnsi" w:cstheme="minorHAnsi"/>
          <w:spacing w:val="-5"/>
        </w:rPr>
        <w:t xml:space="preserve"> </w:t>
      </w:r>
      <w:r w:rsidRPr="00F82B31">
        <w:rPr>
          <w:rFonts w:asciiTheme="minorHAnsi" w:hAnsiTheme="minorHAnsi" w:cstheme="minorHAnsi"/>
        </w:rPr>
        <w:t>assessment</w:t>
      </w:r>
      <w:r w:rsidRPr="00F82B31">
        <w:rPr>
          <w:rFonts w:asciiTheme="minorHAnsi" w:hAnsiTheme="minorHAnsi" w:cstheme="minorHAnsi"/>
          <w:spacing w:val="-5"/>
        </w:rPr>
        <w:t xml:space="preserve"> </w:t>
      </w:r>
      <w:r w:rsidRPr="00F82B31">
        <w:rPr>
          <w:rFonts w:asciiTheme="minorHAnsi" w:hAnsiTheme="minorHAnsi" w:cstheme="minorHAnsi"/>
        </w:rPr>
        <w:t>document)</w:t>
      </w:r>
      <w:r w:rsidRPr="00F82B31">
        <w:rPr>
          <w:rFonts w:asciiTheme="minorHAnsi" w:hAnsiTheme="minorHAnsi" w:cstheme="minorHAnsi"/>
          <w:spacing w:val="-5"/>
        </w:rPr>
        <w:t xml:space="preserve"> </w:t>
      </w:r>
      <w:r w:rsidRPr="00F82B31">
        <w:rPr>
          <w:rFonts w:asciiTheme="minorHAnsi" w:hAnsiTheme="minorHAnsi" w:cstheme="minorHAnsi"/>
        </w:rPr>
        <w:t>for</w:t>
      </w:r>
      <w:r w:rsidRPr="00F82B31">
        <w:rPr>
          <w:rFonts w:asciiTheme="minorHAnsi" w:hAnsiTheme="minorHAnsi" w:cstheme="minorHAnsi"/>
          <w:spacing w:val="-5"/>
        </w:rPr>
        <w:t xml:space="preserve"> </w:t>
      </w:r>
      <w:r w:rsidRPr="00F82B31">
        <w:rPr>
          <w:rFonts w:asciiTheme="minorHAnsi" w:hAnsiTheme="minorHAnsi" w:cstheme="minorHAnsi"/>
        </w:rPr>
        <w:t>example,</w:t>
      </w:r>
      <w:r w:rsidRPr="00F82B31">
        <w:rPr>
          <w:rFonts w:asciiTheme="minorHAnsi" w:hAnsiTheme="minorHAnsi" w:cstheme="minorHAnsi"/>
          <w:spacing w:val="-5"/>
        </w:rPr>
        <w:t xml:space="preserve"> </w:t>
      </w:r>
      <w:r w:rsidRPr="00F82B31">
        <w:rPr>
          <w:rFonts w:asciiTheme="minorHAnsi" w:hAnsiTheme="minorHAnsi" w:cstheme="minorHAnsi"/>
        </w:rPr>
        <w:t>use</w:t>
      </w:r>
      <w:r w:rsidRPr="00F82B31">
        <w:rPr>
          <w:rFonts w:asciiTheme="minorHAnsi" w:hAnsiTheme="minorHAnsi" w:cstheme="minorHAnsi"/>
          <w:spacing w:val="-6"/>
        </w:rPr>
        <w:t xml:space="preserve"> </w:t>
      </w:r>
      <w:r w:rsidRPr="00F82B31">
        <w:rPr>
          <w:rFonts w:asciiTheme="minorHAnsi" w:hAnsiTheme="minorHAnsi" w:cstheme="minorHAnsi"/>
        </w:rPr>
        <w:t>of</w:t>
      </w:r>
      <w:r w:rsidRPr="00F82B31">
        <w:rPr>
          <w:rFonts w:asciiTheme="minorHAnsi" w:hAnsiTheme="minorHAnsi" w:cstheme="minorHAnsi"/>
          <w:spacing w:val="-6"/>
        </w:rPr>
        <w:t xml:space="preserve"> </w:t>
      </w:r>
      <w:r w:rsidRPr="00F82B31">
        <w:rPr>
          <w:rFonts w:asciiTheme="minorHAnsi" w:hAnsiTheme="minorHAnsi" w:cstheme="minorHAnsi"/>
        </w:rPr>
        <w:t>oil</w:t>
      </w:r>
      <w:r w:rsidRPr="00F82B31">
        <w:rPr>
          <w:rFonts w:asciiTheme="minorHAnsi" w:hAnsiTheme="minorHAnsi" w:cstheme="minorHAnsi"/>
          <w:spacing w:val="-5"/>
        </w:rPr>
        <w:t xml:space="preserve"> </w:t>
      </w:r>
      <w:r w:rsidRPr="00F82B31">
        <w:rPr>
          <w:rFonts w:asciiTheme="minorHAnsi" w:hAnsiTheme="minorHAnsi" w:cstheme="minorHAnsi"/>
        </w:rPr>
        <w:t>or</w:t>
      </w:r>
      <w:r w:rsidRPr="00F82B31">
        <w:rPr>
          <w:rFonts w:asciiTheme="minorHAnsi" w:hAnsiTheme="minorHAnsi" w:cstheme="minorHAnsi"/>
          <w:spacing w:val="-7"/>
        </w:rPr>
        <w:t xml:space="preserve"> </w:t>
      </w:r>
      <w:r w:rsidRPr="00F82B31">
        <w:rPr>
          <w:rFonts w:asciiTheme="minorHAnsi" w:hAnsiTheme="minorHAnsi" w:cstheme="minorHAnsi"/>
        </w:rPr>
        <w:t>gas</w:t>
      </w:r>
      <w:r w:rsidRPr="00F82B31">
        <w:rPr>
          <w:rFonts w:asciiTheme="minorHAnsi" w:hAnsiTheme="minorHAnsi" w:cstheme="minorHAnsi"/>
          <w:spacing w:val="-5"/>
        </w:rPr>
        <w:t xml:space="preserve"> </w:t>
      </w:r>
      <w:r w:rsidRPr="00F82B31">
        <w:rPr>
          <w:rFonts w:asciiTheme="minorHAnsi" w:hAnsiTheme="minorHAnsi" w:cstheme="minorHAnsi"/>
        </w:rPr>
        <w:t>supplies,</w:t>
      </w:r>
      <w:r w:rsidRPr="00F82B31">
        <w:rPr>
          <w:rFonts w:asciiTheme="minorHAnsi" w:hAnsiTheme="minorHAnsi" w:cstheme="minorHAnsi"/>
          <w:spacing w:val="-6"/>
        </w:rPr>
        <w:t xml:space="preserve"> </w:t>
      </w:r>
      <w:r w:rsidRPr="00F82B31">
        <w:rPr>
          <w:rFonts w:asciiTheme="minorHAnsi" w:hAnsiTheme="minorHAnsi" w:cstheme="minorHAnsi"/>
        </w:rPr>
        <w:t>barbecues, special effects etc. and summarise how these risks will be</w:t>
      </w:r>
      <w:r w:rsidRPr="00F82B31">
        <w:rPr>
          <w:rFonts w:asciiTheme="minorHAnsi" w:hAnsiTheme="minorHAnsi" w:cstheme="minorHAnsi"/>
          <w:spacing w:val="-10"/>
        </w:rPr>
        <w:t xml:space="preserve"> </w:t>
      </w:r>
      <w:r w:rsidRPr="00F82B31">
        <w:rPr>
          <w:rFonts w:asciiTheme="minorHAnsi" w:hAnsiTheme="minorHAnsi" w:cstheme="minorHAnsi"/>
        </w:rPr>
        <w:t>managed.</w:t>
      </w:r>
    </w:p>
    <w:p w14:paraId="66589290" w14:textId="77777777" w:rsidR="00DC5D13" w:rsidRPr="00F82B31" w:rsidRDefault="00DC5D13" w:rsidP="00C36CC0">
      <w:pPr>
        <w:pStyle w:val="Heading1"/>
      </w:pPr>
      <w:r w:rsidRPr="00F82B31">
        <w:t>Event overview and background</w:t>
      </w:r>
    </w:p>
    <w:tbl>
      <w:tblPr>
        <w:tblW w:w="10910" w:type="dxa"/>
        <w:tblLook w:val="0000" w:firstRow="0" w:lastRow="0" w:firstColumn="0" w:lastColumn="0" w:noHBand="0" w:noVBand="0"/>
      </w:tblPr>
      <w:tblGrid>
        <w:gridCol w:w="10910"/>
      </w:tblGrid>
      <w:tr w:rsidR="0067344E" w:rsidRPr="00F82B31" w14:paraId="4395DB4D" w14:textId="77777777" w:rsidTr="00DD7AC9">
        <w:trPr>
          <w:cantSplit/>
          <w:trHeight w:val="460"/>
        </w:trPr>
        <w:tc>
          <w:tcPr>
            <w:tcW w:w="10910" w:type="dxa"/>
            <w:tcBorders>
              <w:bottom w:val="single" w:sz="4" w:space="0" w:color="auto"/>
            </w:tcBorders>
            <w:vAlign w:val="center"/>
          </w:tcPr>
          <w:p w14:paraId="6EFB8E7A" w14:textId="77777777" w:rsidR="0067344E" w:rsidRPr="00F82B31" w:rsidRDefault="00900551" w:rsidP="00675033">
            <w:pPr>
              <w:tabs>
                <w:tab w:val="left" w:pos="2552"/>
                <w:tab w:val="left" w:pos="7371"/>
                <w:tab w:val="left" w:pos="7655"/>
              </w:tabs>
              <w:autoSpaceDE w:val="0"/>
              <w:autoSpaceDN w:val="0"/>
              <w:adjustRightInd w:val="0"/>
              <w:ind w:right="-612"/>
              <w:rPr>
                <w:rFonts w:asciiTheme="minorHAnsi" w:hAnsiTheme="minorHAnsi" w:cstheme="minorHAnsi"/>
                <w:szCs w:val="22"/>
                <w:lang w:eastAsia="en-GB"/>
              </w:rPr>
            </w:pPr>
            <w:sdt>
              <w:sdtPr>
                <w:rPr>
                  <w:rFonts w:asciiTheme="minorHAnsi" w:hAnsiTheme="minorHAnsi" w:cstheme="minorHAnsi"/>
                  <w:szCs w:val="22"/>
                  <w:lang w:eastAsia="en-GB"/>
                </w:rPr>
                <w:id w:val="-1482067490"/>
                <w14:checkbox>
                  <w14:checked w14:val="0"/>
                  <w14:checkedState w14:val="2612" w14:font="MS Gothic"/>
                  <w14:uncheckedState w14:val="2610" w14:font="MS Gothic"/>
                </w14:checkbox>
              </w:sdtPr>
              <w:sdtEndPr/>
              <w:sdtContent>
                <w:r w:rsidR="005C23E5" w:rsidRPr="00F82B31">
                  <w:rPr>
                    <w:rFonts w:ascii="Segoe UI Symbol" w:eastAsia="MS Gothic" w:hAnsi="Segoe UI Symbol" w:cs="Segoe UI Symbol"/>
                    <w:szCs w:val="22"/>
                    <w:lang w:eastAsia="en-GB"/>
                  </w:rPr>
                  <w:t>☐</w:t>
                </w:r>
              </w:sdtContent>
            </w:sdt>
            <w:r w:rsidR="0067344E" w:rsidRPr="00F82B31">
              <w:rPr>
                <w:rFonts w:asciiTheme="minorHAnsi" w:hAnsiTheme="minorHAnsi" w:cstheme="minorHAnsi"/>
                <w:szCs w:val="22"/>
                <w:lang w:eastAsia="en-GB"/>
              </w:rPr>
              <w:t xml:space="preserve"> Indoor  </w:t>
            </w:r>
            <w:sdt>
              <w:sdtPr>
                <w:rPr>
                  <w:rFonts w:asciiTheme="minorHAnsi" w:hAnsiTheme="minorHAnsi" w:cstheme="minorHAnsi"/>
                  <w:szCs w:val="22"/>
                  <w:lang w:eastAsia="en-GB"/>
                </w:rPr>
                <w:id w:val="-383488318"/>
                <w14:checkbox>
                  <w14:checked w14:val="0"/>
                  <w14:checkedState w14:val="2612" w14:font="MS Gothic"/>
                  <w14:uncheckedState w14:val="2610" w14:font="MS Gothic"/>
                </w14:checkbox>
              </w:sdtPr>
              <w:sdtEndPr/>
              <w:sdtContent>
                <w:r w:rsidR="0067344E" w:rsidRPr="00F82B31">
                  <w:rPr>
                    <w:rFonts w:ascii="Segoe UI Symbol" w:hAnsi="Segoe UI Symbol" w:cs="Segoe UI Symbol"/>
                    <w:szCs w:val="22"/>
                    <w:lang w:eastAsia="en-GB"/>
                  </w:rPr>
                  <w:t>☐</w:t>
                </w:r>
              </w:sdtContent>
            </w:sdt>
            <w:r w:rsidR="0067344E" w:rsidRPr="00F82B31">
              <w:rPr>
                <w:rFonts w:asciiTheme="minorHAnsi" w:hAnsiTheme="minorHAnsi" w:cstheme="minorHAnsi"/>
                <w:szCs w:val="22"/>
                <w:lang w:eastAsia="en-GB"/>
              </w:rPr>
              <w:t xml:space="preserve"> Outdoor </w:t>
            </w:r>
            <w:sdt>
              <w:sdtPr>
                <w:rPr>
                  <w:rFonts w:asciiTheme="minorHAnsi" w:hAnsiTheme="minorHAnsi" w:cstheme="minorHAnsi"/>
                  <w:szCs w:val="22"/>
                  <w:lang w:eastAsia="en-GB"/>
                </w:rPr>
                <w:id w:val="1464078114"/>
                <w14:checkbox>
                  <w14:checked w14:val="0"/>
                  <w14:checkedState w14:val="2612" w14:font="MS Gothic"/>
                  <w14:uncheckedState w14:val="2610" w14:font="MS Gothic"/>
                </w14:checkbox>
              </w:sdtPr>
              <w:sdtEndPr/>
              <w:sdtContent>
                <w:r w:rsidR="0067344E" w:rsidRPr="00F82B31">
                  <w:rPr>
                    <w:rFonts w:ascii="Segoe UI Symbol" w:hAnsi="Segoe UI Symbol" w:cs="Segoe UI Symbol"/>
                    <w:szCs w:val="22"/>
                    <w:lang w:eastAsia="en-GB"/>
                  </w:rPr>
                  <w:t>☐</w:t>
                </w:r>
              </w:sdtContent>
            </w:sdt>
            <w:r w:rsidR="0067344E" w:rsidRPr="00F82B31">
              <w:rPr>
                <w:rFonts w:asciiTheme="minorHAnsi" w:hAnsiTheme="minorHAnsi" w:cstheme="minorHAnsi"/>
                <w:szCs w:val="22"/>
                <w:lang w:eastAsia="en-GB"/>
              </w:rPr>
              <w:t xml:space="preserve"> Public access </w:t>
            </w:r>
            <w:sdt>
              <w:sdtPr>
                <w:rPr>
                  <w:rFonts w:asciiTheme="minorHAnsi" w:hAnsiTheme="minorHAnsi" w:cstheme="minorHAnsi"/>
                  <w:szCs w:val="22"/>
                  <w:lang w:eastAsia="en-GB"/>
                </w:rPr>
                <w:id w:val="-833371823"/>
                <w14:checkbox>
                  <w14:checked w14:val="0"/>
                  <w14:checkedState w14:val="2612" w14:font="MS Gothic"/>
                  <w14:uncheckedState w14:val="2610" w14:font="MS Gothic"/>
                </w14:checkbox>
              </w:sdtPr>
              <w:sdtEndPr/>
              <w:sdtContent>
                <w:r w:rsidR="00227316" w:rsidRPr="00F82B31">
                  <w:rPr>
                    <w:rFonts w:ascii="Segoe UI Symbol" w:eastAsia="MS Gothic" w:hAnsi="Segoe UI Symbol" w:cs="Segoe UI Symbol"/>
                    <w:szCs w:val="22"/>
                    <w:lang w:eastAsia="en-GB"/>
                  </w:rPr>
                  <w:t>☐</w:t>
                </w:r>
              </w:sdtContent>
            </w:sdt>
            <w:r w:rsidR="0067344E" w:rsidRPr="00F82B31">
              <w:rPr>
                <w:rFonts w:asciiTheme="minorHAnsi" w:hAnsiTheme="minorHAnsi" w:cstheme="minorHAnsi"/>
                <w:szCs w:val="22"/>
                <w:lang w:eastAsia="en-GB"/>
              </w:rPr>
              <w:t xml:space="preserve"> ticket only  </w:t>
            </w:r>
            <w:sdt>
              <w:sdtPr>
                <w:rPr>
                  <w:rFonts w:asciiTheme="minorHAnsi" w:hAnsiTheme="minorHAnsi" w:cstheme="minorHAnsi"/>
                  <w:szCs w:val="22"/>
                  <w:lang w:eastAsia="en-GB"/>
                </w:rPr>
                <w:id w:val="-1364287489"/>
                <w14:checkbox>
                  <w14:checked w14:val="0"/>
                  <w14:checkedState w14:val="2612" w14:font="MS Gothic"/>
                  <w14:uncheckedState w14:val="2610" w14:font="MS Gothic"/>
                </w14:checkbox>
              </w:sdtPr>
              <w:sdtEndPr/>
              <w:sdtContent>
                <w:r w:rsidR="00227316" w:rsidRPr="00F82B31">
                  <w:rPr>
                    <w:rFonts w:ascii="Segoe UI Symbol" w:eastAsia="MS Gothic" w:hAnsi="Segoe UI Symbol" w:cs="Segoe UI Symbol"/>
                    <w:szCs w:val="22"/>
                    <w:lang w:eastAsia="en-GB"/>
                  </w:rPr>
                  <w:t>☐</w:t>
                </w:r>
              </w:sdtContent>
            </w:sdt>
            <w:r w:rsidR="0067344E" w:rsidRPr="00F82B31">
              <w:rPr>
                <w:rFonts w:asciiTheme="minorHAnsi" w:hAnsiTheme="minorHAnsi" w:cstheme="minorHAnsi"/>
                <w:szCs w:val="22"/>
                <w:lang w:eastAsia="en-GB"/>
              </w:rPr>
              <w:t xml:space="preserve"> </w:t>
            </w:r>
            <w:r w:rsidR="00675033" w:rsidRPr="00F82B31">
              <w:rPr>
                <w:rFonts w:asciiTheme="minorHAnsi" w:hAnsiTheme="minorHAnsi" w:cstheme="minorHAnsi"/>
                <w:szCs w:val="22"/>
                <w:lang w:eastAsia="en-GB"/>
              </w:rPr>
              <w:t>manned e</w:t>
            </w:r>
            <w:r w:rsidR="0067344E" w:rsidRPr="00F82B31">
              <w:rPr>
                <w:rFonts w:asciiTheme="minorHAnsi" w:hAnsiTheme="minorHAnsi" w:cstheme="minorHAnsi"/>
                <w:szCs w:val="22"/>
                <w:lang w:eastAsia="en-GB"/>
              </w:rPr>
              <w:t>ntry</w:t>
            </w:r>
            <w:r w:rsidR="00675033" w:rsidRPr="00F82B31">
              <w:rPr>
                <w:rFonts w:asciiTheme="minorHAnsi" w:hAnsiTheme="minorHAnsi" w:cstheme="minorHAnsi"/>
                <w:szCs w:val="22"/>
                <w:lang w:eastAsia="en-GB"/>
              </w:rPr>
              <w:t xml:space="preserve"> </w:t>
            </w:r>
            <w:r w:rsidR="0067344E" w:rsidRPr="00F82B31">
              <w:rPr>
                <w:rFonts w:asciiTheme="minorHAnsi" w:hAnsiTheme="minorHAnsi" w:cstheme="minorHAnsi"/>
                <w:szCs w:val="22"/>
                <w:lang w:eastAsia="en-GB"/>
              </w:rPr>
              <w:t xml:space="preserve"> </w:t>
            </w:r>
          </w:p>
        </w:tc>
      </w:tr>
    </w:tbl>
    <w:tbl>
      <w:tblPr>
        <w:tblStyle w:val="TableGrid"/>
        <w:tblW w:w="10910" w:type="dxa"/>
        <w:tblLook w:val="04A0" w:firstRow="1" w:lastRow="0" w:firstColumn="1" w:lastColumn="0" w:noHBand="0" w:noVBand="1"/>
      </w:tblPr>
      <w:tblGrid>
        <w:gridCol w:w="10910"/>
      </w:tblGrid>
      <w:tr w:rsidR="00DC5D13" w:rsidRPr="00F82B31" w14:paraId="29EF68CA" w14:textId="77777777" w:rsidTr="004C430C">
        <w:trPr>
          <w:trHeight w:val="1188"/>
        </w:trPr>
        <w:tc>
          <w:tcPr>
            <w:tcW w:w="10910" w:type="dxa"/>
          </w:tcPr>
          <w:p w14:paraId="670AF1E9" w14:textId="77777777" w:rsidR="00DC5D13" w:rsidRPr="00F82B31" w:rsidRDefault="00DC5D13" w:rsidP="00DD7AC9">
            <w:pPr>
              <w:rPr>
                <w:rFonts w:asciiTheme="minorHAnsi" w:hAnsiTheme="minorHAnsi" w:cstheme="minorHAnsi"/>
                <w:szCs w:val="22"/>
              </w:rPr>
            </w:pPr>
          </w:p>
        </w:tc>
      </w:tr>
    </w:tbl>
    <w:p w14:paraId="6093CB7F" w14:textId="77777777" w:rsidR="00F77CA1" w:rsidRPr="00F82B31" w:rsidRDefault="00DC5D13" w:rsidP="00F77CA1">
      <w:pPr>
        <w:pStyle w:val="Guidance"/>
        <w:rPr>
          <w:rFonts w:asciiTheme="minorHAnsi" w:hAnsiTheme="minorHAnsi" w:cstheme="minorHAnsi"/>
        </w:rPr>
      </w:pPr>
      <w:r w:rsidRPr="00F82B31">
        <w:rPr>
          <w:rFonts w:asciiTheme="minorHAnsi" w:hAnsiTheme="minorHAnsi" w:cstheme="minorHAnsi"/>
        </w:rPr>
        <w:t>Give a brief description of the event and its purpose including whether it has been held before</w:t>
      </w:r>
      <w:r w:rsidR="00F77CA1" w:rsidRPr="00F82B31">
        <w:rPr>
          <w:rFonts w:asciiTheme="minorHAnsi" w:hAnsiTheme="minorHAnsi" w:cstheme="minorHAnsi"/>
          <w:i w:val="0"/>
        </w:rPr>
        <w:t>.  P</w:t>
      </w:r>
      <w:r w:rsidR="00F77CA1" w:rsidRPr="00F82B31">
        <w:rPr>
          <w:rFonts w:asciiTheme="minorHAnsi" w:hAnsiTheme="minorHAnsi" w:cstheme="minorHAnsi"/>
        </w:rPr>
        <w:t xml:space="preserve">rovide details of any VIPs/ other persons (including bands) at the event who are likely to attract greater crowds or will/may require greater security/stewarding/police presence. </w:t>
      </w:r>
    </w:p>
    <w:p w14:paraId="20F2B73B" w14:textId="77777777" w:rsidR="0008226F" w:rsidRPr="00F82B31" w:rsidRDefault="0008226F" w:rsidP="00C36CC0">
      <w:pPr>
        <w:pStyle w:val="Heading1"/>
      </w:pPr>
      <w:r w:rsidRPr="00F82B31">
        <w:t xml:space="preserve">Venue </w:t>
      </w:r>
    </w:p>
    <w:tbl>
      <w:tblPr>
        <w:tblW w:w="10910" w:type="dxa"/>
        <w:tblLook w:val="0000" w:firstRow="0" w:lastRow="0" w:firstColumn="0" w:lastColumn="0" w:noHBand="0" w:noVBand="0"/>
      </w:tblPr>
      <w:tblGrid>
        <w:gridCol w:w="10910"/>
      </w:tblGrid>
      <w:tr w:rsidR="0008226F" w:rsidRPr="00F82B31" w14:paraId="4244BCB4" w14:textId="77777777" w:rsidTr="0067344E">
        <w:trPr>
          <w:cantSplit/>
          <w:trHeight w:val="460"/>
        </w:trPr>
        <w:tc>
          <w:tcPr>
            <w:tcW w:w="10910" w:type="dxa"/>
            <w:tcBorders>
              <w:bottom w:val="single" w:sz="4" w:space="0" w:color="auto"/>
            </w:tcBorders>
            <w:vAlign w:val="center"/>
          </w:tcPr>
          <w:p w14:paraId="1A6C2216" w14:textId="77777777" w:rsidR="00D6454A" w:rsidRPr="00F82B31" w:rsidRDefault="00900551" w:rsidP="00DD7AC9">
            <w:pPr>
              <w:tabs>
                <w:tab w:val="left" w:pos="2552"/>
                <w:tab w:val="left" w:pos="7371"/>
                <w:tab w:val="left" w:pos="7655"/>
              </w:tabs>
              <w:autoSpaceDE w:val="0"/>
              <w:autoSpaceDN w:val="0"/>
              <w:adjustRightInd w:val="0"/>
              <w:ind w:right="-612"/>
              <w:rPr>
                <w:rFonts w:asciiTheme="minorHAnsi" w:hAnsiTheme="minorHAnsi" w:cstheme="minorHAnsi"/>
                <w:szCs w:val="22"/>
                <w:lang w:eastAsia="en-GB"/>
              </w:rPr>
            </w:pPr>
            <w:sdt>
              <w:sdtPr>
                <w:rPr>
                  <w:rFonts w:asciiTheme="minorHAnsi" w:hAnsiTheme="minorHAnsi" w:cstheme="minorHAnsi"/>
                  <w:szCs w:val="22"/>
                  <w:lang w:eastAsia="en-GB"/>
                </w:rPr>
                <w:id w:val="-811486716"/>
                <w14:checkbox>
                  <w14:checked w14:val="0"/>
                  <w14:checkedState w14:val="2612" w14:font="MS Gothic"/>
                  <w14:uncheckedState w14:val="2610" w14:font="MS Gothic"/>
                </w14:checkbox>
              </w:sdtPr>
              <w:sdtEndPr/>
              <w:sdtContent>
                <w:r w:rsidR="005C23E5" w:rsidRPr="00F82B31">
                  <w:rPr>
                    <w:rFonts w:ascii="Segoe UI Symbol" w:eastAsia="MS Gothic" w:hAnsi="Segoe UI Symbol" w:cs="Segoe UI Symbol"/>
                    <w:szCs w:val="22"/>
                    <w:lang w:eastAsia="en-GB"/>
                  </w:rPr>
                  <w:t>☐</w:t>
                </w:r>
              </w:sdtContent>
            </w:sdt>
            <w:r w:rsidR="0008226F" w:rsidRPr="00F82B31">
              <w:rPr>
                <w:rFonts w:asciiTheme="minorHAnsi" w:hAnsiTheme="minorHAnsi" w:cstheme="minorHAnsi"/>
                <w:szCs w:val="22"/>
                <w:lang w:eastAsia="en-GB"/>
              </w:rPr>
              <w:t xml:space="preserve"> The event is within a building with the maximum capacity </w:t>
            </w:r>
            <w:sdt>
              <w:sdtPr>
                <w:rPr>
                  <w:rFonts w:asciiTheme="minorHAnsi" w:hAnsiTheme="minorHAnsi" w:cstheme="minorHAnsi"/>
                  <w:szCs w:val="22"/>
                  <w:lang w:eastAsia="en-GB"/>
                </w:rPr>
                <w:id w:val="-254974869"/>
                <w14:checkbox>
                  <w14:checked w14:val="0"/>
                  <w14:checkedState w14:val="2612" w14:font="MS Gothic"/>
                  <w14:uncheckedState w14:val="2610" w14:font="MS Gothic"/>
                </w14:checkbox>
              </w:sdtPr>
              <w:sdtEndPr/>
              <w:sdtContent>
                <w:r w:rsidR="00C02B1D" w:rsidRPr="00F82B31">
                  <w:rPr>
                    <w:rFonts w:ascii="Segoe UI Symbol" w:hAnsi="Segoe UI Symbol" w:cs="Segoe UI Symbol"/>
                    <w:szCs w:val="22"/>
                    <w:lang w:eastAsia="en-GB"/>
                  </w:rPr>
                  <w:t>☐</w:t>
                </w:r>
              </w:sdtContent>
            </w:sdt>
            <w:r w:rsidR="00C02B1D" w:rsidRPr="00F82B31">
              <w:rPr>
                <w:rFonts w:asciiTheme="minorHAnsi" w:hAnsiTheme="minorHAnsi" w:cstheme="minorHAnsi"/>
                <w:szCs w:val="22"/>
                <w:lang w:eastAsia="en-GB"/>
              </w:rPr>
              <w:t xml:space="preserve"> Seating……... </w:t>
            </w:r>
            <w:sdt>
              <w:sdtPr>
                <w:rPr>
                  <w:rFonts w:asciiTheme="minorHAnsi" w:hAnsiTheme="minorHAnsi" w:cstheme="minorHAnsi"/>
                  <w:szCs w:val="22"/>
                  <w:lang w:eastAsia="en-GB"/>
                </w:rPr>
                <w:id w:val="-989943905"/>
                <w14:checkbox>
                  <w14:checked w14:val="0"/>
                  <w14:checkedState w14:val="2612" w14:font="MS Gothic"/>
                  <w14:uncheckedState w14:val="2610" w14:font="MS Gothic"/>
                </w14:checkbox>
              </w:sdtPr>
              <w:sdtEndPr/>
              <w:sdtContent>
                <w:r w:rsidR="00C02B1D" w:rsidRPr="00F82B31">
                  <w:rPr>
                    <w:rFonts w:ascii="Segoe UI Symbol" w:eastAsia="MS Gothic" w:hAnsi="Segoe UI Symbol" w:cs="Segoe UI Symbol"/>
                    <w:szCs w:val="22"/>
                    <w:lang w:eastAsia="en-GB"/>
                  </w:rPr>
                  <w:t>☐</w:t>
                </w:r>
              </w:sdtContent>
            </w:sdt>
            <w:r w:rsidR="00C02B1D" w:rsidRPr="00F82B31">
              <w:rPr>
                <w:rFonts w:asciiTheme="minorHAnsi" w:hAnsiTheme="minorHAnsi" w:cstheme="minorHAnsi"/>
                <w:szCs w:val="22"/>
                <w:lang w:eastAsia="en-GB"/>
              </w:rPr>
              <w:t xml:space="preserve"> Standing…..…….Total………</w:t>
            </w:r>
          </w:p>
          <w:p w14:paraId="41645CB1" w14:textId="77777777" w:rsidR="0008226F" w:rsidRPr="00F82B31" w:rsidRDefault="00900551" w:rsidP="00D6454A">
            <w:pPr>
              <w:tabs>
                <w:tab w:val="left" w:pos="2552"/>
                <w:tab w:val="left" w:pos="7371"/>
                <w:tab w:val="left" w:pos="7655"/>
              </w:tabs>
              <w:autoSpaceDE w:val="0"/>
              <w:autoSpaceDN w:val="0"/>
              <w:adjustRightInd w:val="0"/>
              <w:ind w:right="-612"/>
              <w:rPr>
                <w:rFonts w:asciiTheme="minorHAnsi" w:hAnsiTheme="minorHAnsi" w:cstheme="minorHAnsi"/>
                <w:szCs w:val="22"/>
                <w:lang w:eastAsia="en-GB"/>
              </w:rPr>
            </w:pPr>
            <w:sdt>
              <w:sdtPr>
                <w:rPr>
                  <w:rFonts w:asciiTheme="minorHAnsi" w:hAnsiTheme="minorHAnsi" w:cstheme="minorHAnsi"/>
                  <w:szCs w:val="22"/>
                  <w:lang w:eastAsia="en-GB"/>
                </w:rPr>
                <w:id w:val="-546760272"/>
                <w14:checkbox>
                  <w14:checked w14:val="0"/>
                  <w14:checkedState w14:val="2612" w14:font="MS Gothic"/>
                  <w14:uncheckedState w14:val="2610" w14:font="MS Gothic"/>
                </w14:checkbox>
              </w:sdtPr>
              <w:sdtEndPr/>
              <w:sdtContent>
                <w:r w:rsidR="00D6454A" w:rsidRPr="00F82B31">
                  <w:rPr>
                    <w:rFonts w:ascii="Segoe UI Symbol" w:eastAsia="MS Gothic" w:hAnsi="Segoe UI Symbol" w:cs="Segoe UI Symbol"/>
                    <w:szCs w:val="22"/>
                    <w:lang w:eastAsia="en-GB"/>
                  </w:rPr>
                  <w:t>☐</w:t>
                </w:r>
              </w:sdtContent>
            </w:sdt>
            <w:r w:rsidR="00D6454A" w:rsidRPr="00F82B31">
              <w:rPr>
                <w:rFonts w:asciiTheme="minorHAnsi" w:hAnsiTheme="minorHAnsi" w:cstheme="minorHAnsi"/>
                <w:szCs w:val="22"/>
                <w:lang w:eastAsia="en-GB"/>
              </w:rPr>
              <w:t xml:space="preserve"> Outside/partially outside </w:t>
            </w:r>
            <w:r w:rsidR="00DD0E26" w:rsidRPr="00F82B31">
              <w:rPr>
                <w:rFonts w:asciiTheme="minorHAnsi" w:hAnsiTheme="minorHAnsi" w:cstheme="minorHAnsi"/>
                <w:szCs w:val="22"/>
                <w:lang w:eastAsia="en-GB"/>
              </w:rPr>
              <w:t>(</w:t>
            </w:r>
            <w:r w:rsidR="00D6454A" w:rsidRPr="00F82B31">
              <w:rPr>
                <w:rFonts w:asciiTheme="minorHAnsi" w:hAnsiTheme="minorHAnsi" w:cstheme="minorHAnsi"/>
                <w:szCs w:val="22"/>
                <w:lang w:eastAsia="en-GB"/>
              </w:rPr>
              <w:t>and any ground will be free from livestock for at least 21 days prior to the event</w:t>
            </w:r>
            <w:r w:rsidR="00DD0E26" w:rsidRPr="00F82B31">
              <w:rPr>
                <w:rFonts w:asciiTheme="minorHAnsi" w:hAnsiTheme="minorHAnsi" w:cstheme="minorHAnsi"/>
                <w:szCs w:val="22"/>
                <w:lang w:eastAsia="en-GB"/>
              </w:rPr>
              <w:t>).</w:t>
            </w:r>
          </w:p>
        </w:tc>
      </w:tr>
      <w:tr w:rsidR="0008226F" w:rsidRPr="00F82B31" w14:paraId="6EC233A9" w14:textId="77777777" w:rsidTr="00FF65CC">
        <w:trPr>
          <w:cantSplit/>
          <w:trHeight w:val="1074"/>
        </w:trPr>
        <w:tc>
          <w:tcPr>
            <w:tcW w:w="10910" w:type="dxa"/>
            <w:tcBorders>
              <w:top w:val="single" w:sz="4" w:space="0" w:color="auto"/>
              <w:left w:val="single" w:sz="4" w:space="0" w:color="auto"/>
              <w:bottom w:val="single" w:sz="4" w:space="0" w:color="auto"/>
              <w:right w:val="single" w:sz="4" w:space="0" w:color="auto"/>
            </w:tcBorders>
            <w:vAlign w:val="center"/>
          </w:tcPr>
          <w:p w14:paraId="62082D64" w14:textId="77777777" w:rsidR="0008226F" w:rsidRPr="00F82B31" w:rsidRDefault="0008226F" w:rsidP="00DD7AC9">
            <w:pPr>
              <w:tabs>
                <w:tab w:val="left" w:pos="2552"/>
                <w:tab w:val="left" w:pos="7371"/>
                <w:tab w:val="left" w:pos="7655"/>
              </w:tabs>
              <w:autoSpaceDE w:val="0"/>
              <w:autoSpaceDN w:val="0"/>
              <w:adjustRightInd w:val="0"/>
              <w:ind w:right="-612"/>
              <w:rPr>
                <w:rFonts w:asciiTheme="minorHAnsi" w:hAnsiTheme="minorHAnsi" w:cstheme="minorHAnsi"/>
                <w:b/>
                <w:szCs w:val="22"/>
                <w:lang w:eastAsia="en-GB"/>
              </w:rPr>
            </w:pPr>
          </w:p>
        </w:tc>
      </w:tr>
    </w:tbl>
    <w:p w14:paraId="2B44CE89" w14:textId="77777777" w:rsidR="00C02B1D" w:rsidRPr="00F82B31" w:rsidRDefault="0008226F" w:rsidP="00C02B1D">
      <w:pPr>
        <w:pStyle w:val="Guidance"/>
        <w:rPr>
          <w:rFonts w:asciiTheme="minorHAnsi" w:hAnsiTheme="minorHAnsi" w:cstheme="minorHAnsi"/>
        </w:rPr>
      </w:pPr>
      <w:r w:rsidRPr="00F82B31">
        <w:rPr>
          <w:rFonts w:asciiTheme="minorHAnsi" w:hAnsiTheme="minorHAnsi" w:cstheme="minorHAnsi"/>
        </w:rPr>
        <w:t>Include details of the venue/ location of the event.</w:t>
      </w:r>
      <w:r w:rsidR="00C02B1D" w:rsidRPr="00F82B31">
        <w:rPr>
          <w:rFonts w:asciiTheme="minorHAnsi" w:hAnsiTheme="minorHAnsi" w:cstheme="minorHAnsi"/>
          <w:i w:val="0"/>
        </w:rPr>
        <w:t xml:space="preserve">  </w:t>
      </w:r>
      <w:r w:rsidR="00C02B1D" w:rsidRPr="00F82B31">
        <w:rPr>
          <w:rFonts w:asciiTheme="minorHAnsi" w:hAnsiTheme="minorHAnsi" w:cstheme="minorHAnsi"/>
        </w:rPr>
        <w:t>If the event is being held in a building or enclosed area, numbers must be agreed in advance and will depend on the area available and the number and location of emergency exit routes etc.</w:t>
      </w:r>
    </w:p>
    <w:p w14:paraId="09B4263B" w14:textId="77777777" w:rsidR="00DC5D13" w:rsidRPr="00F82B31" w:rsidRDefault="00DC5D13" w:rsidP="00C36CC0">
      <w:pPr>
        <w:pStyle w:val="Heading1"/>
      </w:pPr>
      <w:r w:rsidRPr="00F82B31">
        <w:lastRenderedPageBreak/>
        <w:t>Event timetable</w:t>
      </w:r>
    </w:p>
    <w:tbl>
      <w:tblPr>
        <w:tblStyle w:val="TableGrid"/>
        <w:tblW w:w="10910" w:type="dxa"/>
        <w:tblLook w:val="04A0" w:firstRow="1" w:lastRow="0" w:firstColumn="1" w:lastColumn="0" w:noHBand="0" w:noVBand="1"/>
      </w:tblPr>
      <w:tblGrid>
        <w:gridCol w:w="3587"/>
        <w:gridCol w:w="3588"/>
        <w:gridCol w:w="3735"/>
      </w:tblGrid>
      <w:tr w:rsidR="00DC5D13" w:rsidRPr="00F82B31" w14:paraId="6E924B73" w14:textId="77777777" w:rsidTr="0052702C">
        <w:tc>
          <w:tcPr>
            <w:tcW w:w="3587" w:type="dxa"/>
          </w:tcPr>
          <w:p w14:paraId="5F2B4B59" w14:textId="77777777" w:rsidR="00DC5D13" w:rsidRPr="00F82B31" w:rsidRDefault="00DC5D13" w:rsidP="00DD7AC9">
            <w:pPr>
              <w:rPr>
                <w:rFonts w:asciiTheme="minorHAnsi" w:hAnsiTheme="minorHAnsi" w:cstheme="minorHAnsi"/>
                <w:b/>
              </w:rPr>
            </w:pPr>
            <w:r w:rsidRPr="00F82B31">
              <w:rPr>
                <w:rFonts w:asciiTheme="minorHAnsi" w:hAnsiTheme="minorHAnsi" w:cstheme="minorHAnsi"/>
                <w:b/>
              </w:rPr>
              <w:t>Time</w:t>
            </w:r>
          </w:p>
        </w:tc>
        <w:tc>
          <w:tcPr>
            <w:tcW w:w="3588" w:type="dxa"/>
          </w:tcPr>
          <w:p w14:paraId="1AF66BBA" w14:textId="77777777" w:rsidR="00DC5D13" w:rsidRPr="00F82B31" w:rsidRDefault="00DC5D13" w:rsidP="00DD7AC9">
            <w:pPr>
              <w:rPr>
                <w:rFonts w:asciiTheme="minorHAnsi" w:hAnsiTheme="minorHAnsi" w:cstheme="minorHAnsi"/>
                <w:b/>
              </w:rPr>
            </w:pPr>
            <w:r w:rsidRPr="00F82B31">
              <w:rPr>
                <w:rFonts w:asciiTheme="minorHAnsi" w:hAnsiTheme="minorHAnsi" w:cstheme="minorHAnsi"/>
                <w:b/>
              </w:rPr>
              <w:t>Location (Stage/Arena)</w:t>
            </w:r>
          </w:p>
        </w:tc>
        <w:tc>
          <w:tcPr>
            <w:tcW w:w="3735" w:type="dxa"/>
          </w:tcPr>
          <w:p w14:paraId="7A8F829A" w14:textId="77777777" w:rsidR="00DC5D13" w:rsidRPr="00F82B31" w:rsidRDefault="00DC5D13" w:rsidP="00DD7AC9">
            <w:pPr>
              <w:rPr>
                <w:rFonts w:asciiTheme="minorHAnsi" w:hAnsiTheme="minorHAnsi" w:cstheme="minorHAnsi"/>
                <w:b/>
              </w:rPr>
            </w:pPr>
            <w:r w:rsidRPr="00F82B31">
              <w:rPr>
                <w:rFonts w:asciiTheme="minorHAnsi" w:hAnsiTheme="minorHAnsi" w:cstheme="minorHAnsi"/>
                <w:b/>
              </w:rPr>
              <w:t>Description</w:t>
            </w:r>
          </w:p>
        </w:tc>
      </w:tr>
      <w:tr w:rsidR="00DC5D13" w:rsidRPr="00F82B31" w14:paraId="2DEEB667" w14:textId="77777777" w:rsidTr="0052702C">
        <w:tc>
          <w:tcPr>
            <w:tcW w:w="3587" w:type="dxa"/>
          </w:tcPr>
          <w:p w14:paraId="7D655E34" w14:textId="77777777" w:rsidR="00DC5D13" w:rsidRPr="00F82B31" w:rsidRDefault="00DC5D13" w:rsidP="00DD7AC9">
            <w:pPr>
              <w:rPr>
                <w:rFonts w:asciiTheme="minorHAnsi" w:hAnsiTheme="minorHAnsi" w:cstheme="minorHAnsi"/>
              </w:rPr>
            </w:pPr>
          </w:p>
        </w:tc>
        <w:tc>
          <w:tcPr>
            <w:tcW w:w="3588" w:type="dxa"/>
          </w:tcPr>
          <w:p w14:paraId="34DBF298" w14:textId="77777777" w:rsidR="00DC5D13" w:rsidRPr="00F82B31" w:rsidRDefault="00DC5D13" w:rsidP="00DD7AC9">
            <w:pPr>
              <w:rPr>
                <w:rFonts w:asciiTheme="minorHAnsi" w:hAnsiTheme="minorHAnsi" w:cstheme="minorHAnsi"/>
              </w:rPr>
            </w:pPr>
          </w:p>
        </w:tc>
        <w:tc>
          <w:tcPr>
            <w:tcW w:w="3735" w:type="dxa"/>
          </w:tcPr>
          <w:p w14:paraId="74F674E0" w14:textId="77777777" w:rsidR="00DC5D13" w:rsidRPr="00F82B31" w:rsidRDefault="00DC5D13" w:rsidP="00DD7AC9">
            <w:pPr>
              <w:rPr>
                <w:rFonts w:asciiTheme="minorHAnsi" w:hAnsiTheme="minorHAnsi" w:cstheme="minorHAnsi"/>
              </w:rPr>
            </w:pPr>
          </w:p>
        </w:tc>
      </w:tr>
      <w:tr w:rsidR="00DC5D13" w:rsidRPr="00F82B31" w14:paraId="5746F9FD" w14:textId="77777777" w:rsidTr="0052702C">
        <w:tc>
          <w:tcPr>
            <w:tcW w:w="3587" w:type="dxa"/>
          </w:tcPr>
          <w:p w14:paraId="39D85F2A" w14:textId="77777777" w:rsidR="00DC5D13" w:rsidRPr="00F82B31" w:rsidRDefault="00DC5D13" w:rsidP="00DD7AC9">
            <w:pPr>
              <w:rPr>
                <w:rFonts w:asciiTheme="minorHAnsi" w:hAnsiTheme="minorHAnsi" w:cstheme="minorHAnsi"/>
              </w:rPr>
            </w:pPr>
          </w:p>
        </w:tc>
        <w:tc>
          <w:tcPr>
            <w:tcW w:w="3588" w:type="dxa"/>
          </w:tcPr>
          <w:p w14:paraId="3CC7AE9E" w14:textId="77777777" w:rsidR="00DC5D13" w:rsidRPr="00F82B31" w:rsidRDefault="00DC5D13" w:rsidP="00DD7AC9">
            <w:pPr>
              <w:rPr>
                <w:rFonts w:asciiTheme="minorHAnsi" w:hAnsiTheme="minorHAnsi" w:cstheme="minorHAnsi"/>
              </w:rPr>
            </w:pPr>
          </w:p>
        </w:tc>
        <w:tc>
          <w:tcPr>
            <w:tcW w:w="3735" w:type="dxa"/>
          </w:tcPr>
          <w:p w14:paraId="5382AD80" w14:textId="77777777" w:rsidR="00DC5D13" w:rsidRPr="00F82B31" w:rsidRDefault="00DC5D13" w:rsidP="00DD7AC9">
            <w:pPr>
              <w:rPr>
                <w:rFonts w:asciiTheme="minorHAnsi" w:hAnsiTheme="minorHAnsi" w:cstheme="minorHAnsi"/>
              </w:rPr>
            </w:pPr>
          </w:p>
        </w:tc>
      </w:tr>
      <w:tr w:rsidR="00DC5D13" w:rsidRPr="00F82B31" w14:paraId="68F1101F" w14:textId="77777777" w:rsidTr="0052702C">
        <w:tc>
          <w:tcPr>
            <w:tcW w:w="3587" w:type="dxa"/>
          </w:tcPr>
          <w:p w14:paraId="58F14DBA" w14:textId="77777777" w:rsidR="00DC5D13" w:rsidRPr="00F82B31" w:rsidRDefault="00DC5D13" w:rsidP="00DD7AC9">
            <w:pPr>
              <w:rPr>
                <w:rFonts w:asciiTheme="minorHAnsi" w:hAnsiTheme="minorHAnsi" w:cstheme="minorHAnsi"/>
              </w:rPr>
            </w:pPr>
          </w:p>
        </w:tc>
        <w:tc>
          <w:tcPr>
            <w:tcW w:w="3588" w:type="dxa"/>
          </w:tcPr>
          <w:p w14:paraId="3C3FCB36" w14:textId="77777777" w:rsidR="00DC5D13" w:rsidRPr="00F82B31" w:rsidRDefault="00DC5D13" w:rsidP="00DD7AC9">
            <w:pPr>
              <w:rPr>
                <w:rFonts w:asciiTheme="minorHAnsi" w:hAnsiTheme="minorHAnsi" w:cstheme="minorHAnsi"/>
              </w:rPr>
            </w:pPr>
          </w:p>
        </w:tc>
        <w:tc>
          <w:tcPr>
            <w:tcW w:w="3735" w:type="dxa"/>
          </w:tcPr>
          <w:p w14:paraId="7663AD02" w14:textId="77777777" w:rsidR="00DC5D13" w:rsidRPr="00F82B31" w:rsidRDefault="00DC5D13" w:rsidP="00DD7AC9">
            <w:pPr>
              <w:rPr>
                <w:rFonts w:asciiTheme="minorHAnsi" w:hAnsiTheme="minorHAnsi" w:cstheme="minorHAnsi"/>
              </w:rPr>
            </w:pPr>
          </w:p>
        </w:tc>
      </w:tr>
    </w:tbl>
    <w:p w14:paraId="030472C5" w14:textId="77777777" w:rsidR="004C430C" w:rsidRPr="00F82B31" w:rsidRDefault="00DC5D13" w:rsidP="002F7174">
      <w:pPr>
        <w:pStyle w:val="Guidance"/>
        <w:rPr>
          <w:rFonts w:asciiTheme="minorHAnsi" w:hAnsiTheme="minorHAnsi" w:cstheme="minorHAnsi"/>
        </w:rPr>
      </w:pPr>
      <w:r w:rsidRPr="00F82B31">
        <w:rPr>
          <w:rFonts w:asciiTheme="minorHAnsi" w:hAnsiTheme="minorHAnsi" w:cstheme="minorHAnsi"/>
        </w:rPr>
        <w:t xml:space="preserve">Include a timetable of activities for the event. If it is to be held over a number of days include </w:t>
      </w:r>
      <w:r w:rsidR="00C95EF9" w:rsidRPr="00F82B31">
        <w:rPr>
          <w:rFonts w:asciiTheme="minorHAnsi" w:hAnsiTheme="minorHAnsi" w:cstheme="minorHAnsi"/>
        </w:rPr>
        <w:t>one</w:t>
      </w:r>
      <w:r w:rsidRPr="00F82B31">
        <w:rPr>
          <w:rFonts w:asciiTheme="minorHAnsi" w:hAnsiTheme="minorHAnsi" w:cstheme="minorHAnsi"/>
        </w:rPr>
        <w:t xml:space="preserve"> for each day with start </w:t>
      </w:r>
      <w:r w:rsidR="00C95EF9" w:rsidRPr="00F82B31">
        <w:rPr>
          <w:rFonts w:asciiTheme="minorHAnsi" w:hAnsiTheme="minorHAnsi" w:cstheme="minorHAnsi"/>
        </w:rPr>
        <w:t>&amp;</w:t>
      </w:r>
      <w:r w:rsidRPr="00F82B31">
        <w:rPr>
          <w:rFonts w:asciiTheme="minorHAnsi" w:hAnsiTheme="minorHAnsi" w:cstheme="minorHAnsi"/>
        </w:rPr>
        <w:t xml:space="preserve"> end times.</w:t>
      </w:r>
    </w:p>
    <w:p w14:paraId="5CB3AC8E" w14:textId="77777777" w:rsidR="00D6454A" w:rsidRPr="00F82B31" w:rsidRDefault="00D6454A" w:rsidP="00C36CC0">
      <w:pPr>
        <w:pStyle w:val="Heading1"/>
      </w:pPr>
      <w:r w:rsidRPr="00F82B31">
        <w:t>E</w:t>
      </w:r>
      <w:r w:rsidR="004F1045" w:rsidRPr="00F82B31">
        <w:t>Mergenc</w:t>
      </w:r>
      <w:r w:rsidR="00704C25" w:rsidRPr="00F82B31">
        <w:t>y / Ev</w:t>
      </w:r>
      <w:r w:rsidRPr="00F82B31">
        <w:t>acuation plan</w:t>
      </w:r>
    </w:p>
    <w:tbl>
      <w:tblPr>
        <w:tblW w:w="10910" w:type="dxa"/>
        <w:tblLook w:val="0000" w:firstRow="0" w:lastRow="0" w:firstColumn="0" w:lastColumn="0" w:noHBand="0" w:noVBand="0"/>
      </w:tblPr>
      <w:tblGrid>
        <w:gridCol w:w="10910"/>
      </w:tblGrid>
      <w:tr w:rsidR="00D6454A" w:rsidRPr="00F82B31" w14:paraId="096F44F1" w14:textId="77777777" w:rsidTr="00DD7AC9">
        <w:trPr>
          <w:cantSplit/>
          <w:trHeight w:val="460"/>
        </w:trPr>
        <w:tc>
          <w:tcPr>
            <w:tcW w:w="10910" w:type="dxa"/>
            <w:tcBorders>
              <w:bottom w:val="single" w:sz="4" w:space="0" w:color="auto"/>
            </w:tcBorders>
            <w:vAlign w:val="center"/>
          </w:tcPr>
          <w:p w14:paraId="73EFBE3E" w14:textId="77777777" w:rsidR="00D6454A" w:rsidRPr="00F82B31" w:rsidRDefault="00900551" w:rsidP="007F6107">
            <w:pPr>
              <w:tabs>
                <w:tab w:val="left" w:pos="2552"/>
                <w:tab w:val="left" w:pos="7371"/>
                <w:tab w:val="left" w:pos="7655"/>
              </w:tabs>
              <w:autoSpaceDE w:val="0"/>
              <w:autoSpaceDN w:val="0"/>
              <w:adjustRightInd w:val="0"/>
              <w:ind w:right="-612"/>
              <w:rPr>
                <w:rFonts w:asciiTheme="minorHAnsi" w:hAnsiTheme="minorHAnsi" w:cstheme="minorHAnsi"/>
                <w:szCs w:val="22"/>
                <w:lang w:eastAsia="en-GB"/>
              </w:rPr>
            </w:pPr>
            <w:sdt>
              <w:sdtPr>
                <w:rPr>
                  <w:rFonts w:asciiTheme="minorHAnsi" w:hAnsiTheme="minorHAnsi" w:cstheme="minorHAnsi"/>
                  <w:szCs w:val="22"/>
                  <w:lang w:eastAsia="en-GB"/>
                </w:rPr>
                <w:id w:val="-972442102"/>
                <w14:checkbox>
                  <w14:checked w14:val="0"/>
                  <w14:checkedState w14:val="2612" w14:font="MS Gothic"/>
                  <w14:uncheckedState w14:val="2610" w14:font="MS Gothic"/>
                </w14:checkbox>
              </w:sdtPr>
              <w:sdtEndPr/>
              <w:sdtContent>
                <w:r w:rsidR="00D6454A" w:rsidRPr="00F82B31">
                  <w:rPr>
                    <w:rFonts w:ascii="Segoe UI Symbol" w:eastAsia="MS Gothic" w:hAnsi="Segoe UI Symbol" w:cs="Segoe UI Symbol"/>
                    <w:szCs w:val="22"/>
                    <w:lang w:eastAsia="en-GB"/>
                  </w:rPr>
                  <w:t>☐</w:t>
                </w:r>
              </w:sdtContent>
            </w:sdt>
            <w:r w:rsidR="00D6454A" w:rsidRPr="00F82B31">
              <w:rPr>
                <w:rFonts w:asciiTheme="minorHAnsi" w:hAnsiTheme="minorHAnsi" w:cstheme="minorHAnsi"/>
                <w:szCs w:val="22"/>
                <w:lang w:eastAsia="en-GB"/>
              </w:rPr>
              <w:t xml:space="preserve"> in the event of an emergency </w:t>
            </w:r>
            <w:r w:rsidR="002F7174" w:rsidRPr="00F82B31">
              <w:rPr>
                <w:rFonts w:asciiTheme="minorHAnsi" w:hAnsiTheme="minorHAnsi" w:cstheme="minorHAnsi"/>
                <w:szCs w:val="22"/>
                <w:lang w:eastAsia="en-GB"/>
              </w:rPr>
              <w:t xml:space="preserve">attendees </w:t>
            </w:r>
            <w:r w:rsidR="00D6454A" w:rsidRPr="00F82B31">
              <w:rPr>
                <w:rFonts w:asciiTheme="minorHAnsi" w:hAnsiTheme="minorHAnsi" w:cstheme="minorHAnsi"/>
                <w:szCs w:val="22"/>
                <w:lang w:eastAsia="en-GB"/>
              </w:rPr>
              <w:t xml:space="preserve"> will be evacuated to the following location</w:t>
            </w:r>
            <w:r w:rsidR="002F7174" w:rsidRPr="00F82B31">
              <w:rPr>
                <w:rFonts w:asciiTheme="minorHAnsi" w:hAnsiTheme="minorHAnsi" w:cstheme="minorHAnsi"/>
                <w:szCs w:val="22"/>
                <w:lang w:eastAsia="en-GB"/>
              </w:rPr>
              <w:t>(s)</w:t>
            </w:r>
            <w:r w:rsidR="007C6926" w:rsidRPr="00F82B31">
              <w:rPr>
                <w:rFonts w:asciiTheme="minorHAnsi" w:hAnsiTheme="minorHAnsi" w:cstheme="minorHAnsi"/>
                <w:szCs w:val="22"/>
                <w:lang w:eastAsia="en-GB"/>
              </w:rPr>
              <w:t xml:space="preserve"> detailed on site plan.</w:t>
            </w:r>
          </w:p>
          <w:p w14:paraId="4F624EA1" w14:textId="77777777" w:rsidR="007F6107" w:rsidRPr="00F82B31" w:rsidRDefault="00900551" w:rsidP="007F6107">
            <w:pPr>
              <w:tabs>
                <w:tab w:val="left" w:pos="2552"/>
                <w:tab w:val="left" w:pos="7371"/>
                <w:tab w:val="left" w:pos="7655"/>
              </w:tabs>
              <w:autoSpaceDE w:val="0"/>
              <w:autoSpaceDN w:val="0"/>
              <w:adjustRightInd w:val="0"/>
              <w:ind w:right="-612"/>
              <w:rPr>
                <w:rFonts w:asciiTheme="minorHAnsi" w:hAnsiTheme="minorHAnsi" w:cstheme="minorHAnsi"/>
                <w:szCs w:val="22"/>
                <w:lang w:eastAsia="en-GB"/>
              </w:rPr>
            </w:pPr>
            <w:sdt>
              <w:sdtPr>
                <w:rPr>
                  <w:rFonts w:asciiTheme="minorHAnsi" w:hAnsiTheme="minorHAnsi" w:cstheme="minorHAnsi"/>
                  <w:szCs w:val="22"/>
                  <w:lang w:eastAsia="en-GB"/>
                </w:rPr>
                <w:id w:val="919218389"/>
                <w14:checkbox>
                  <w14:checked w14:val="0"/>
                  <w14:checkedState w14:val="2612" w14:font="MS Gothic"/>
                  <w14:uncheckedState w14:val="2610" w14:font="MS Gothic"/>
                </w14:checkbox>
              </w:sdtPr>
              <w:sdtEndPr/>
              <w:sdtContent>
                <w:r w:rsidR="007F6107" w:rsidRPr="00F82B31">
                  <w:rPr>
                    <w:rFonts w:ascii="Segoe UI Symbol" w:eastAsia="MS Gothic" w:hAnsi="Segoe UI Symbol" w:cs="Segoe UI Symbol"/>
                    <w:szCs w:val="22"/>
                    <w:lang w:eastAsia="en-GB"/>
                  </w:rPr>
                  <w:t>☐</w:t>
                </w:r>
              </w:sdtContent>
            </w:sdt>
            <w:r w:rsidR="007F6107" w:rsidRPr="00F82B31">
              <w:rPr>
                <w:rFonts w:asciiTheme="minorHAnsi" w:hAnsiTheme="minorHAnsi" w:cstheme="minorHAnsi"/>
                <w:szCs w:val="22"/>
                <w:lang w:eastAsia="en-GB"/>
              </w:rPr>
              <w:t xml:space="preserve"> Not applicable</w:t>
            </w:r>
          </w:p>
        </w:tc>
      </w:tr>
      <w:tr w:rsidR="00D6454A" w:rsidRPr="00F82B31" w14:paraId="0565C373" w14:textId="77777777" w:rsidTr="00C95EF9">
        <w:trPr>
          <w:cantSplit/>
          <w:trHeight w:val="1175"/>
        </w:trPr>
        <w:tc>
          <w:tcPr>
            <w:tcW w:w="10910" w:type="dxa"/>
            <w:tcBorders>
              <w:top w:val="single" w:sz="4" w:space="0" w:color="auto"/>
              <w:left w:val="single" w:sz="4" w:space="0" w:color="auto"/>
              <w:bottom w:val="single" w:sz="4" w:space="0" w:color="auto"/>
              <w:right w:val="single" w:sz="4" w:space="0" w:color="auto"/>
            </w:tcBorders>
            <w:vAlign w:val="center"/>
          </w:tcPr>
          <w:p w14:paraId="0CB48BD9" w14:textId="77777777" w:rsidR="00D6454A" w:rsidRPr="00F82B31" w:rsidRDefault="00D6454A" w:rsidP="00DD7AC9">
            <w:pPr>
              <w:tabs>
                <w:tab w:val="left" w:pos="2552"/>
                <w:tab w:val="left" w:pos="7371"/>
                <w:tab w:val="left" w:pos="7655"/>
              </w:tabs>
              <w:autoSpaceDE w:val="0"/>
              <w:autoSpaceDN w:val="0"/>
              <w:adjustRightInd w:val="0"/>
              <w:ind w:right="-612"/>
              <w:rPr>
                <w:rFonts w:asciiTheme="minorHAnsi" w:hAnsiTheme="minorHAnsi" w:cstheme="minorHAnsi"/>
                <w:b/>
                <w:szCs w:val="22"/>
                <w:lang w:eastAsia="en-GB"/>
              </w:rPr>
            </w:pPr>
          </w:p>
        </w:tc>
      </w:tr>
    </w:tbl>
    <w:p w14:paraId="2C07CE6C" w14:textId="77777777" w:rsidR="00704C25" w:rsidRPr="00F82B31" w:rsidRDefault="00704C25" w:rsidP="003A2965">
      <w:pPr>
        <w:keepLines w:val="0"/>
        <w:rPr>
          <w:rFonts w:asciiTheme="minorHAnsi" w:hAnsiTheme="minorHAnsi" w:cstheme="minorHAnsi"/>
          <w:i/>
          <w:sz w:val="18"/>
          <w:szCs w:val="18"/>
        </w:rPr>
      </w:pPr>
      <w:r w:rsidRPr="00F82B31">
        <w:rPr>
          <w:rFonts w:asciiTheme="minorHAnsi" w:hAnsiTheme="minorHAnsi" w:cstheme="minorHAnsi"/>
          <w:i/>
          <w:sz w:val="18"/>
          <w:szCs w:val="18"/>
        </w:rPr>
        <w:t>This section should contain the detailed emergency arrangements in place in case of a fire or other incident such as crowd disorder or where emergency evacuation is necessary. It should include: responsibilities, Who call</w:t>
      </w:r>
      <w:r w:rsidR="006F04B4" w:rsidRPr="00F82B31">
        <w:rPr>
          <w:rFonts w:asciiTheme="minorHAnsi" w:hAnsiTheme="minorHAnsi" w:cstheme="minorHAnsi"/>
          <w:i/>
          <w:sz w:val="18"/>
          <w:szCs w:val="18"/>
        </w:rPr>
        <w:t>s</w:t>
      </w:r>
      <w:r w:rsidRPr="00F82B31">
        <w:rPr>
          <w:rFonts w:asciiTheme="minorHAnsi" w:hAnsiTheme="minorHAnsi" w:cstheme="minorHAnsi"/>
          <w:i/>
          <w:sz w:val="18"/>
          <w:szCs w:val="18"/>
        </w:rPr>
        <w:t xml:space="preserve"> &amp; liaises with Emergency Services, assembly point/s, public message (i.e</w:t>
      </w:r>
      <w:r w:rsidR="006C61F5" w:rsidRPr="00F82B31">
        <w:rPr>
          <w:rFonts w:asciiTheme="minorHAnsi" w:hAnsiTheme="minorHAnsi" w:cstheme="minorHAnsi"/>
          <w:i/>
          <w:sz w:val="18"/>
          <w:szCs w:val="18"/>
        </w:rPr>
        <w:t>.</w:t>
      </w:r>
      <w:r w:rsidRPr="00F82B31">
        <w:rPr>
          <w:rFonts w:asciiTheme="minorHAnsi" w:hAnsiTheme="minorHAnsi" w:cstheme="minorHAnsi"/>
          <w:i/>
          <w:sz w:val="18"/>
          <w:szCs w:val="18"/>
        </w:rPr>
        <w:t xml:space="preserve"> “Due to unforeseen circumstances we will be evacuating this area (or define the area)</w:t>
      </w:r>
      <w:r w:rsidRPr="00F82B31">
        <w:rPr>
          <w:rFonts w:asciiTheme="minorHAnsi" w:hAnsiTheme="minorHAnsi" w:cstheme="minorHAnsi"/>
          <w:i/>
          <w:szCs w:val="22"/>
        </w:rPr>
        <w:t xml:space="preserve"> </w:t>
      </w:r>
      <w:r w:rsidRPr="00F82B31">
        <w:rPr>
          <w:rFonts w:asciiTheme="minorHAnsi" w:hAnsiTheme="minorHAnsi" w:cstheme="minorHAnsi"/>
          <w:i/>
          <w:sz w:val="18"/>
          <w:szCs w:val="18"/>
        </w:rPr>
        <w:t>at this time. Please leave the area (by the nearest exit) and proceed to….    stewards will be directing you to your nearest exit route.”</w:t>
      </w:r>
    </w:p>
    <w:p w14:paraId="4286CF30" w14:textId="77777777" w:rsidR="00C229AD" w:rsidRPr="00F82B31" w:rsidRDefault="00C229AD" w:rsidP="003A2965">
      <w:pPr>
        <w:keepLines w:val="0"/>
        <w:rPr>
          <w:rFonts w:asciiTheme="minorHAnsi" w:hAnsiTheme="minorHAnsi" w:cstheme="minorHAnsi"/>
          <w:i/>
          <w:sz w:val="18"/>
          <w:szCs w:val="18"/>
        </w:rPr>
      </w:pPr>
    </w:p>
    <w:p w14:paraId="48C748FE" w14:textId="77777777" w:rsidR="00DC5D13" w:rsidRPr="00F82B31" w:rsidRDefault="00DC5D13" w:rsidP="00C36CC0">
      <w:pPr>
        <w:pStyle w:val="Heading1"/>
      </w:pPr>
      <w:r w:rsidRPr="00F82B31">
        <w:t>Security personnel/ stewards</w:t>
      </w:r>
      <w:r w:rsidR="000C2B8C" w:rsidRPr="00F82B31">
        <w:t>/ Marshalls</w:t>
      </w:r>
      <w:r w:rsidR="008A1B0F" w:rsidRPr="00F82B31">
        <w:t xml:space="preserve">    </w:t>
      </w:r>
    </w:p>
    <w:tbl>
      <w:tblPr>
        <w:tblW w:w="10915" w:type="dxa"/>
        <w:tblLook w:val="0000" w:firstRow="0" w:lastRow="0" w:firstColumn="0" w:lastColumn="0" w:noHBand="0" w:noVBand="0"/>
      </w:tblPr>
      <w:tblGrid>
        <w:gridCol w:w="10915"/>
      </w:tblGrid>
      <w:tr w:rsidR="008A1B0F" w:rsidRPr="00F82B31" w14:paraId="6ADEB7FB" w14:textId="77777777" w:rsidTr="0052702C">
        <w:trPr>
          <w:cantSplit/>
          <w:trHeight w:val="338"/>
        </w:trPr>
        <w:tc>
          <w:tcPr>
            <w:tcW w:w="10915" w:type="dxa"/>
            <w:tcBorders>
              <w:bottom w:val="single" w:sz="4" w:space="0" w:color="auto"/>
            </w:tcBorders>
            <w:vAlign w:val="center"/>
          </w:tcPr>
          <w:p w14:paraId="204808F9" w14:textId="77777777" w:rsidR="008A1B0F" w:rsidRPr="00F82B31" w:rsidRDefault="00900551" w:rsidP="003A2965">
            <w:pPr>
              <w:keepLines w:val="0"/>
              <w:tabs>
                <w:tab w:val="left" w:pos="2552"/>
                <w:tab w:val="left" w:pos="7371"/>
                <w:tab w:val="left" w:pos="7655"/>
              </w:tabs>
              <w:autoSpaceDE w:val="0"/>
              <w:autoSpaceDN w:val="0"/>
              <w:adjustRightInd w:val="0"/>
              <w:ind w:right="-612"/>
              <w:rPr>
                <w:rFonts w:asciiTheme="minorHAnsi" w:hAnsiTheme="minorHAnsi" w:cstheme="minorHAnsi"/>
                <w:szCs w:val="22"/>
                <w:lang w:eastAsia="en-GB"/>
              </w:rPr>
            </w:pPr>
            <w:sdt>
              <w:sdtPr>
                <w:rPr>
                  <w:rFonts w:asciiTheme="minorHAnsi" w:hAnsiTheme="minorHAnsi" w:cstheme="minorHAnsi"/>
                  <w:szCs w:val="22"/>
                </w:rPr>
                <w:id w:val="-1230463331"/>
                <w14:checkbox>
                  <w14:checked w14:val="0"/>
                  <w14:checkedState w14:val="2612" w14:font="MS Gothic"/>
                  <w14:uncheckedState w14:val="2610" w14:font="MS Gothic"/>
                </w14:checkbox>
              </w:sdtPr>
              <w:sdtEndPr/>
              <w:sdtContent>
                <w:r w:rsidR="008A1B0F" w:rsidRPr="00F82B31">
                  <w:rPr>
                    <w:rFonts w:ascii="Segoe UI Symbol" w:eastAsia="MS Gothic" w:hAnsi="Segoe UI Symbol" w:cs="Segoe UI Symbol"/>
                    <w:szCs w:val="22"/>
                  </w:rPr>
                  <w:t>☐</w:t>
                </w:r>
              </w:sdtContent>
            </w:sdt>
            <w:r w:rsidR="008A1B0F" w:rsidRPr="00F82B31">
              <w:rPr>
                <w:rFonts w:asciiTheme="minorHAnsi" w:hAnsiTheme="minorHAnsi" w:cstheme="minorHAnsi"/>
                <w:szCs w:val="22"/>
                <w:lang w:eastAsia="en-GB"/>
              </w:rPr>
              <w:t xml:space="preserve"> We have assessed the event and it </w:t>
            </w:r>
            <w:r w:rsidR="008A1B0F" w:rsidRPr="00F82B31">
              <w:rPr>
                <w:rFonts w:asciiTheme="minorHAnsi" w:hAnsiTheme="minorHAnsi" w:cstheme="minorHAnsi"/>
                <w:b/>
                <w:szCs w:val="22"/>
                <w:lang w:eastAsia="en-GB"/>
              </w:rPr>
              <w:t>does</w:t>
            </w:r>
            <w:r w:rsidR="008A1B0F" w:rsidRPr="00F82B31">
              <w:rPr>
                <w:rFonts w:asciiTheme="minorHAnsi" w:hAnsiTheme="minorHAnsi" w:cstheme="minorHAnsi"/>
                <w:szCs w:val="22"/>
                <w:lang w:eastAsia="en-GB"/>
              </w:rPr>
              <w:t xml:space="preserve"> </w:t>
            </w:r>
            <w:r w:rsidR="008A1B0F" w:rsidRPr="00F82B31">
              <w:rPr>
                <w:rFonts w:asciiTheme="minorHAnsi" w:hAnsiTheme="minorHAnsi" w:cstheme="minorHAnsi"/>
                <w:b/>
                <w:szCs w:val="22"/>
                <w:lang w:eastAsia="en-GB"/>
              </w:rPr>
              <w:t>not</w:t>
            </w:r>
            <w:r w:rsidR="008A1B0F" w:rsidRPr="00F82B31">
              <w:rPr>
                <w:rFonts w:asciiTheme="minorHAnsi" w:hAnsiTheme="minorHAnsi" w:cstheme="minorHAnsi"/>
                <w:szCs w:val="22"/>
                <w:lang w:eastAsia="en-GB"/>
              </w:rPr>
              <w:t xml:space="preserve"> require stewards.</w:t>
            </w:r>
          </w:p>
          <w:p w14:paraId="068D03FD" w14:textId="77777777" w:rsidR="008A1B0F" w:rsidRPr="00F82B31" w:rsidRDefault="00900551" w:rsidP="003A2965">
            <w:pPr>
              <w:keepLines w:val="0"/>
              <w:tabs>
                <w:tab w:val="left" w:pos="2552"/>
                <w:tab w:val="left" w:pos="7371"/>
                <w:tab w:val="left" w:pos="7655"/>
              </w:tabs>
              <w:autoSpaceDE w:val="0"/>
              <w:autoSpaceDN w:val="0"/>
              <w:adjustRightInd w:val="0"/>
              <w:ind w:right="-612"/>
              <w:rPr>
                <w:rFonts w:asciiTheme="minorHAnsi" w:hAnsiTheme="minorHAnsi" w:cstheme="minorHAnsi"/>
                <w:szCs w:val="22"/>
              </w:rPr>
            </w:pPr>
            <w:sdt>
              <w:sdtPr>
                <w:rPr>
                  <w:rFonts w:asciiTheme="minorHAnsi" w:hAnsiTheme="minorHAnsi" w:cstheme="minorHAnsi"/>
                  <w:szCs w:val="22"/>
                </w:rPr>
                <w:id w:val="-447627281"/>
                <w14:checkbox>
                  <w14:checked w14:val="0"/>
                  <w14:checkedState w14:val="2612" w14:font="MS Gothic"/>
                  <w14:uncheckedState w14:val="2610" w14:font="MS Gothic"/>
                </w14:checkbox>
              </w:sdtPr>
              <w:sdtEndPr/>
              <w:sdtContent>
                <w:r w:rsidR="008A1B0F" w:rsidRPr="00F82B31">
                  <w:rPr>
                    <w:rFonts w:ascii="Segoe UI Symbol" w:eastAsia="MS Gothic" w:hAnsi="Segoe UI Symbol" w:cs="Segoe UI Symbol"/>
                    <w:szCs w:val="22"/>
                  </w:rPr>
                  <w:t>☐</w:t>
                </w:r>
              </w:sdtContent>
            </w:sdt>
            <w:r w:rsidR="008A1B0F" w:rsidRPr="00F82B31">
              <w:rPr>
                <w:rFonts w:asciiTheme="minorHAnsi" w:hAnsiTheme="minorHAnsi" w:cstheme="minorHAnsi"/>
                <w:szCs w:val="22"/>
                <w:lang w:eastAsia="en-GB"/>
              </w:rPr>
              <w:t xml:space="preserve"> We have assessed the event and it </w:t>
            </w:r>
            <w:r w:rsidR="008A1B0F" w:rsidRPr="00F82B31">
              <w:rPr>
                <w:rFonts w:asciiTheme="minorHAnsi" w:hAnsiTheme="minorHAnsi" w:cstheme="minorHAnsi"/>
                <w:b/>
                <w:szCs w:val="22"/>
                <w:lang w:eastAsia="en-GB"/>
              </w:rPr>
              <w:t>does</w:t>
            </w:r>
            <w:r w:rsidR="008A1B0F" w:rsidRPr="00F82B31">
              <w:rPr>
                <w:rFonts w:asciiTheme="minorHAnsi" w:hAnsiTheme="minorHAnsi" w:cstheme="minorHAnsi"/>
                <w:szCs w:val="22"/>
                <w:lang w:eastAsia="en-GB"/>
              </w:rPr>
              <w:t xml:space="preserve"> require stewards, detail below</w:t>
            </w:r>
            <w:r w:rsidR="000C2B8C" w:rsidRPr="00F82B31">
              <w:rPr>
                <w:rFonts w:asciiTheme="minorHAnsi" w:hAnsiTheme="minorHAnsi" w:cstheme="minorHAnsi"/>
                <w:szCs w:val="22"/>
                <w:lang w:eastAsia="en-GB"/>
              </w:rPr>
              <w:t xml:space="preserve"> (including numbers)</w:t>
            </w:r>
            <w:r w:rsidR="008A1B0F" w:rsidRPr="00F82B31">
              <w:rPr>
                <w:rFonts w:asciiTheme="minorHAnsi" w:hAnsiTheme="minorHAnsi" w:cstheme="minorHAnsi"/>
                <w:szCs w:val="22"/>
                <w:lang w:eastAsia="en-GB"/>
              </w:rPr>
              <w:t>:</w:t>
            </w:r>
          </w:p>
        </w:tc>
      </w:tr>
      <w:tr w:rsidR="008A1B0F" w:rsidRPr="00F82B31" w14:paraId="5BEE2081" w14:textId="77777777" w:rsidTr="0054058A">
        <w:trPr>
          <w:cantSplit/>
          <w:trHeight w:val="850"/>
        </w:trPr>
        <w:tc>
          <w:tcPr>
            <w:tcW w:w="10915" w:type="dxa"/>
            <w:tcBorders>
              <w:top w:val="single" w:sz="4" w:space="0" w:color="auto"/>
              <w:left w:val="single" w:sz="4" w:space="0" w:color="auto"/>
              <w:bottom w:val="single" w:sz="4" w:space="0" w:color="auto"/>
              <w:right w:val="single" w:sz="4" w:space="0" w:color="auto"/>
            </w:tcBorders>
            <w:vAlign w:val="center"/>
          </w:tcPr>
          <w:p w14:paraId="7D45056D" w14:textId="77777777" w:rsidR="008A1B0F" w:rsidRPr="00F82B31" w:rsidRDefault="008A1B0F" w:rsidP="003A2965">
            <w:pPr>
              <w:keepLines w:val="0"/>
              <w:tabs>
                <w:tab w:val="left" w:pos="2552"/>
                <w:tab w:val="left" w:pos="7371"/>
                <w:tab w:val="left" w:pos="7655"/>
              </w:tabs>
              <w:autoSpaceDE w:val="0"/>
              <w:autoSpaceDN w:val="0"/>
              <w:adjustRightInd w:val="0"/>
              <w:ind w:right="97"/>
              <w:rPr>
                <w:rFonts w:asciiTheme="minorHAnsi" w:hAnsiTheme="minorHAnsi" w:cstheme="minorHAnsi"/>
                <w:b/>
                <w:szCs w:val="22"/>
                <w:lang w:eastAsia="en-GB"/>
              </w:rPr>
            </w:pPr>
          </w:p>
        </w:tc>
      </w:tr>
    </w:tbl>
    <w:p w14:paraId="5961E315" w14:textId="77777777" w:rsidR="00C95EF9" w:rsidRPr="00F82B31" w:rsidRDefault="008A1B0F" w:rsidP="003A2965">
      <w:pPr>
        <w:pStyle w:val="BodyText"/>
        <w:tabs>
          <w:tab w:val="left" w:pos="10065"/>
        </w:tabs>
        <w:spacing w:after="60"/>
        <w:jc w:val="both"/>
        <w:rPr>
          <w:rFonts w:asciiTheme="minorHAnsi" w:hAnsiTheme="minorHAnsi" w:cstheme="minorHAnsi"/>
          <w:i/>
          <w:sz w:val="18"/>
          <w:szCs w:val="18"/>
        </w:rPr>
      </w:pPr>
      <w:r w:rsidRPr="00F82B31">
        <w:rPr>
          <w:rFonts w:asciiTheme="minorHAnsi" w:hAnsiTheme="minorHAnsi" w:cstheme="minorHAnsi"/>
          <w:i/>
          <w:sz w:val="18"/>
          <w:szCs w:val="18"/>
        </w:rPr>
        <w:t xml:space="preserve">Most events will require stewarding of some sort to help with crowd control, traffic management </w:t>
      </w:r>
      <w:r w:rsidR="00704C25" w:rsidRPr="00F82B31">
        <w:rPr>
          <w:rFonts w:asciiTheme="minorHAnsi" w:hAnsiTheme="minorHAnsi" w:cstheme="minorHAnsi"/>
          <w:i/>
          <w:sz w:val="18"/>
          <w:szCs w:val="18"/>
        </w:rPr>
        <w:t>&amp;</w:t>
      </w:r>
      <w:r w:rsidRPr="00F82B31">
        <w:rPr>
          <w:rFonts w:asciiTheme="minorHAnsi" w:hAnsiTheme="minorHAnsi" w:cstheme="minorHAnsi"/>
          <w:i/>
          <w:sz w:val="18"/>
          <w:szCs w:val="18"/>
        </w:rPr>
        <w:t xml:space="preserve"> emergency evacuation. give details of the company/persons stewarding the event, whether volunteers or paid staff, the numbers required </w:t>
      </w:r>
      <w:r w:rsidR="00704C25" w:rsidRPr="00F82B31">
        <w:rPr>
          <w:rFonts w:asciiTheme="minorHAnsi" w:hAnsiTheme="minorHAnsi" w:cstheme="minorHAnsi"/>
          <w:i/>
          <w:sz w:val="18"/>
          <w:szCs w:val="18"/>
        </w:rPr>
        <w:t>&amp;</w:t>
      </w:r>
      <w:r w:rsidRPr="00F82B31">
        <w:rPr>
          <w:rFonts w:asciiTheme="minorHAnsi" w:hAnsiTheme="minorHAnsi" w:cstheme="minorHAnsi"/>
          <w:i/>
          <w:sz w:val="18"/>
          <w:szCs w:val="18"/>
        </w:rPr>
        <w:t xml:space="preserve"> their locations during the event.  It is recommended that paid security/stewards are Security Industry Authority (SIA) registered.</w:t>
      </w:r>
      <w:r w:rsidR="00704C25" w:rsidRPr="00F82B31">
        <w:rPr>
          <w:rFonts w:asciiTheme="minorHAnsi" w:hAnsiTheme="minorHAnsi" w:cstheme="minorHAnsi"/>
          <w:i/>
          <w:sz w:val="18"/>
          <w:szCs w:val="18"/>
        </w:rPr>
        <w:t xml:space="preserve">  </w:t>
      </w:r>
      <w:r w:rsidRPr="00F82B31">
        <w:rPr>
          <w:rFonts w:asciiTheme="minorHAnsi" w:hAnsiTheme="minorHAnsi" w:cstheme="minorHAnsi"/>
          <w:i/>
          <w:sz w:val="18"/>
          <w:szCs w:val="18"/>
        </w:rPr>
        <w:t xml:space="preserve">Also include how security/ stewards can be identified; </w:t>
      </w:r>
      <w:r w:rsidR="00704C25" w:rsidRPr="00F82B31">
        <w:rPr>
          <w:rFonts w:asciiTheme="minorHAnsi" w:hAnsiTheme="minorHAnsi" w:cstheme="minorHAnsi"/>
          <w:i/>
          <w:sz w:val="18"/>
          <w:szCs w:val="18"/>
        </w:rPr>
        <w:t>i.e. tabards/hi-vis vests with roles</w:t>
      </w:r>
      <w:r w:rsidRPr="00F82B31">
        <w:rPr>
          <w:rFonts w:asciiTheme="minorHAnsi" w:hAnsiTheme="minorHAnsi" w:cstheme="minorHAnsi"/>
          <w:i/>
          <w:sz w:val="18"/>
          <w:szCs w:val="18"/>
        </w:rPr>
        <w:t>.</w:t>
      </w:r>
      <w:r w:rsidR="00704C25" w:rsidRPr="00F82B31">
        <w:rPr>
          <w:rFonts w:asciiTheme="minorHAnsi" w:hAnsiTheme="minorHAnsi" w:cstheme="minorHAnsi"/>
          <w:i/>
          <w:sz w:val="18"/>
          <w:szCs w:val="18"/>
        </w:rPr>
        <w:t xml:space="preserve"> </w:t>
      </w:r>
      <w:r w:rsidRPr="00F82B31">
        <w:rPr>
          <w:rFonts w:asciiTheme="minorHAnsi" w:hAnsiTheme="minorHAnsi" w:cstheme="minorHAnsi"/>
          <w:i/>
          <w:sz w:val="18"/>
          <w:szCs w:val="18"/>
        </w:rPr>
        <w:t xml:space="preserve">Remember, all stewards will require a full briefing before the event starts to ensure that they are clear of their individual role </w:t>
      </w:r>
      <w:r w:rsidR="00704C25" w:rsidRPr="00F82B31">
        <w:rPr>
          <w:rFonts w:asciiTheme="minorHAnsi" w:hAnsiTheme="minorHAnsi" w:cstheme="minorHAnsi"/>
          <w:i/>
          <w:sz w:val="18"/>
          <w:szCs w:val="18"/>
        </w:rPr>
        <w:t>&amp;</w:t>
      </w:r>
      <w:r w:rsidRPr="00F82B31">
        <w:rPr>
          <w:rFonts w:asciiTheme="minorHAnsi" w:hAnsiTheme="minorHAnsi" w:cstheme="minorHAnsi"/>
          <w:i/>
          <w:sz w:val="18"/>
          <w:szCs w:val="18"/>
        </w:rPr>
        <w:t xml:space="preserve"> responsibilities. It is recommended that briefings are recorded.</w:t>
      </w:r>
    </w:p>
    <w:p w14:paraId="1B517DE3" w14:textId="77777777" w:rsidR="008A1B0F" w:rsidRPr="00F82B31" w:rsidRDefault="008A1B0F" w:rsidP="00C36CC0">
      <w:pPr>
        <w:pStyle w:val="Heading1"/>
      </w:pPr>
      <w:r w:rsidRPr="00F82B31">
        <w:t>Communications</w:t>
      </w:r>
    </w:p>
    <w:tbl>
      <w:tblPr>
        <w:tblW w:w="10978" w:type="dxa"/>
        <w:tblLook w:val="0000" w:firstRow="0" w:lastRow="0" w:firstColumn="0" w:lastColumn="0" w:noHBand="0" w:noVBand="0"/>
      </w:tblPr>
      <w:tblGrid>
        <w:gridCol w:w="10978"/>
      </w:tblGrid>
      <w:tr w:rsidR="008A1B0F" w:rsidRPr="00F82B31" w14:paraId="0EBD5005" w14:textId="77777777" w:rsidTr="00DD7AC9">
        <w:trPr>
          <w:cantSplit/>
          <w:trHeight w:val="338"/>
        </w:trPr>
        <w:tc>
          <w:tcPr>
            <w:tcW w:w="10978" w:type="dxa"/>
            <w:tcBorders>
              <w:bottom w:val="single" w:sz="4" w:space="0" w:color="auto"/>
            </w:tcBorders>
            <w:vAlign w:val="center"/>
          </w:tcPr>
          <w:p w14:paraId="20573E77" w14:textId="77777777" w:rsidR="00634D76" w:rsidRPr="00F82B31" w:rsidRDefault="00634D76" w:rsidP="003A2965">
            <w:pPr>
              <w:keepLines w:val="0"/>
              <w:tabs>
                <w:tab w:val="left" w:pos="2552"/>
                <w:tab w:val="left" w:pos="7371"/>
                <w:tab w:val="left" w:pos="7655"/>
              </w:tabs>
              <w:autoSpaceDE w:val="0"/>
              <w:autoSpaceDN w:val="0"/>
              <w:adjustRightInd w:val="0"/>
              <w:rPr>
                <w:rFonts w:asciiTheme="minorHAnsi" w:hAnsiTheme="minorHAnsi" w:cstheme="minorHAnsi"/>
                <w:szCs w:val="22"/>
                <w:lang w:eastAsia="en-GB"/>
              </w:rPr>
            </w:pPr>
            <w:r w:rsidRPr="00F82B31">
              <w:rPr>
                <w:rFonts w:asciiTheme="minorHAnsi" w:hAnsiTheme="minorHAnsi" w:cstheme="minorHAnsi"/>
                <w:szCs w:val="22"/>
                <w:lang w:eastAsia="en-GB"/>
              </w:rPr>
              <w:t xml:space="preserve">Communications considered </w:t>
            </w:r>
            <w:sdt>
              <w:sdtPr>
                <w:rPr>
                  <w:rFonts w:asciiTheme="minorHAnsi" w:hAnsiTheme="minorHAnsi" w:cstheme="minorHAnsi"/>
                  <w:szCs w:val="22"/>
                </w:rPr>
                <w:id w:val="-2073486665"/>
                <w14:checkbox>
                  <w14:checked w14:val="0"/>
                  <w14:checkedState w14:val="2612" w14:font="MS Gothic"/>
                  <w14:uncheckedState w14:val="2610" w14:font="MS Gothic"/>
                </w14:checkbox>
              </w:sdtPr>
              <w:sdtEndPr/>
              <w:sdtContent>
                <w:r w:rsidRPr="00F82B31">
                  <w:rPr>
                    <w:rFonts w:ascii="Segoe UI Symbol" w:eastAsia="MS Gothic" w:hAnsi="Segoe UI Symbol" w:cs="Segoe UI Symbol"/>
                    <w:szCs w:val="22"/>
                  </w:rPr>
                  <w:t>☐</w:t>
                </w:r>
              </w:sdtContent>
            </w:sdt>
            <w:r w:rsidRPr="00F82B31">
              <w:rPr>
                <w:rFonts w:asciiTheme="minorHAnsi" w:hAnsiTheme="minorHAnsi" w:cstheme="minorHAnsi"/>
                <w:szCs w:val="22"/>
                <w:lang w:eastAsia="en-GB"/>
              </w:rPr>
              <w:t xml:space="preserve"> informing local residents,</w:t>
            </w:r>
            <w:r w:rsidRPr="00F82B31">
              <w:rPr>
                <w:rFonts w:asciiTheme="minorHAnsi" w:hAnsiTheme="minorHAnsi" w:cstheme="minorHAnsi"/>
                <w:szCs w:val="22"/>
              </w:rPr>
              <w:t xml:space="preserve"> </w:t>
            </w:r>
            <w:sdt>
              <w:sdtPr>
                <w:rPr>
                  <w:rFonts w:asciiTheme="minorHAnsi" w:hAnsiTheme="minorHAnsi" w:cstheme="minorHAnsi"/>
                  <w:szCs w:val="22"/>
                </w:rPr>
                <w:id w:val="462707903"/>
                <w14:checkbox>
                  <w14:checked w14:val="0"/>
                  <w14:checkedState w14:val="2612" w14:font="MS Gothic"/>
                  <w14:uncheckedState w14:val="2610" w14:font="MS Gothic"/>
                </w14:checkbox>
              </w:sdtPr>
              <w:sdtEndPr/>
              <w:sdtContent>
                <w:r w:rsidRPr="00F82B31">
                  <w:rPr>
                    <w:rFonts w:ascii="Segoe UI Symbol" w:eastAsia="MS Gothic" w:hAnsi="Segoe UI Symbol" w:cs="Segoe UI Symbol"/>
                    <w:szCs w:val="22"/>
                  </w:rPr>
                  <w:t>☐</w:t>
                </w:r>
              </w:sdtContent>
            </w:sdt>
            <w:r w:rsidRPr="00F82B31">
              <w:rPr>
                <w:rFonts w:asciiTheme="minorHAnsi" w:hAnsiTheme="minorHAnsi" w:cstheme="minorHAnsi"/>
                <w:szCs w:val="22"/>
                <w:lang w:eastAsia="en-GB"/>
              </w:rPr>
              <w:t xml:space="preserve"> volunteers/event staff   </w:t>
            </w:r>
            <w:sdt>
              <w:sdtPr>
                <w:rPr>
                  <w:rFonts w:asciiTheme="minorHAnsi" w:hAnsiTheme="minorHAnsi" w:cstheme="minorHAnsi"/>
                  <w:szCs w:val="22"/>
                </w:rPr>
                <w:id w:val="1796254030"/>
                <w14:checkbox>
                  <w14:checked w14:val="0"/>
                  <w14:checkedState w14:val="2612" w14:font="MS Gothic"/>
                  <w14:uncheckedState w14:val="2610" w14:font="MS Gothic"/>
                </w14:checkbox>
              </w:sdtPr>
              <w:sdtEndPr/>
              <w:sdtContent>
                <w:r w:rsidRPr="00F82B31">
                  <w:rPr>
                    <w:rFonts w:ascii="Segoe UI Symbol" w:eastAsia="MS Gothic" w:hAnsi="Segoe UI Symbol" w:cs="Segoe UI Symbol"/>
                    <w:szCs w:val="22"/>
                  </w:rPr>
                  <w:t>☐</w:t>
                </w:r>
              </w:sdtContent>
            </w:sdt>
            <w:r w:rsidRPr="00F82B31">
              <w:rPr>
                <w:rFonts w:asciiTheme="minorHAnsi" w:hAnsiTheme="minorHAnsi" w:cstheme="minorHAnsi"/>
                <w:szCs w:val="22"/>
                <w:lang w:eastAsia="en-GB"/>
              </w:rPr>
              <w:t xml:space="preserve"> Audience/public</w:t>
            </w:r>
          </w:p>
          <w:p w14:paraId="4E041C45" w14:textId="77777777" w:rsidR="008A1B0F" w:rsidRPr="00F82B31" w:rsidRDefault="00634D76" w:rsidP="003A2965">
            <w:pPr>
              <w:keepLines w:val="0"/>
              <w:tabs>
                <w:tab w:val="left" w:pos="2552"/>
                <w:tab w:val="left" w:pos="7371"/>
                <w:tab w:val="left" w:pos="7655"/>
              </w:tabs>
              <w:autoSpaceDE w:val="0"/>
              <w:autoSpaceDN w:val="0"/>
              <w:adjustRightInd w:val="0"/>
              <w:rPr>
                <w:rFonts w:asciiTheme="minorHAnsi" w:hAnsiTheme="minorHAnsi" w:cstheme="minorHAnsi"/>
                <w:szCs w:val="22"/>
              </w:rPr>
            </w:pPr>
            <w:r w:rsidRPr="00F82B31">
              <w:rPr>
                <w:rFonts w:asciiTheme="minorHAnsi" w:hAnsiTheme="minorHAnsi" w:cstheme="minorHAnsi"/>
                <w:szCs w:val="22"/>
                <w:lang w:eastAsia="en-GB"/>
              </w:rPr>
              <w:t xml:space="preserve"> T</w:t>
            </w:r>
            <w:r w:rsidR="008A1B0F" w:rsidRPr="00F82B31">
              <w:rPr>
                <w:rFonts w:asciiTheme="minorHAnsi" w:hAnsiTheme="minorHAnsi" w:cstheme="minorHAnsi"/>
                <w:szCs w:val="22"/>
                <w:lang w:eastAsia="en-GB"/>
              </w:rPr>
              <w:t xml:space="preserve">he event  </w:t>
            </w:r>
            <w:sdt>
              <w:sdtPr>
                <w:rPr>
                  <w:rFonts w:asciiTheme="minorHAnsi" w:hAnsiTheme="minorHAnsi" w:cstheme="minorHAnsi"/>
                  <w:szCs w:val="22"/>
                </w:rPr>
                <w:id w:val="1703515634"/>
                <w14:checkbox>
                  <w14:checked w14:val="0"/>
                  <w14:checkedState w14:val="2612" w14:font="MS Gothic"/>
                  <w14:uncheckedState w14:val="2610" w14:font="MS Gothic"/>
                </w14:checkbox>
              </w:sdtPr>
              <w:sdtEndPr/>
              <w:sdtContent>
                <w:r w:rsidRPr="00F82B31">
                  <w:rPr>
                    <w:rFonts w:ascii="Segoe UI Symbol" w:eastAsia="MS Gothic" w:hAnsi="Segoe UI Symbol" w:cs="Segoe UI Symbol"/>
                    <w:szCs w:val="22"/>
                  </w:rPr>
                  <w:t>☐</w:t>
                </w:r>
              </w:sdtContent>
            </w:sdt>
            <w:r w:rsidRPr="00F82B31">
              <w:rPr>
                <w:rFonts w:asciiTheme="minorHAnsi" w:hAnsiTheme="minorHAnsi" w:cstheme="minorHAnsi"/>
                <w:szCs w:val="22"/>
                <w:lang w:eastAsia="en-GB"/>
              </w:rPr>
              <w:t xml:space="preserve"> </w:t>
            </w:r>
            <w:r w:rsidRPr="00F82B31">
              <w:rPr>
                <w:rFonts w:asciiTheme="minorHAnsi" w:hAnsiTheme="minorHAnsi" w:cstheme="minorHAnsi"/>
                <w:b/>
                <w:szCs w:val="22"/>
                <w:lang w:eastAsia="en-GB"/>
              </w:rPr>
              <w:t>does</w:t>
            </w:r>
            <w:r w:rsidRPr="00F82B31">
              <w:rPr>
                <w:rFonts w:asciiTheme="minorHAnsi" w:hAnsiTheme="minorHAnsi" w:cstheme="minorHAnsi"/>
                <w:szCs w:val="22"/>
                <w:lang w:eastAsia="en-GB"/>
              </w:rPr>
              <w:t xml:space="preserve"> </w:t>
            </w:r>
            <w:r w:rsidRPr="00F82B31">
              <w:rPr>
                <w:rFonts w:asciiTheme="minorHAnsi" w:hAnsiTheme="minorHAnsi" w:cstheme="minorHAnsi"/>
                <w:b/>
                <w:szCs w:val="22"/>
                <w:lang w:eastAsia="en-GB"/>
              </w:rPr>
              <w:t>not</w:t>
            </w:r>
            <w:r w:rsidRPr="00F82B31">
              <w:rPr>
                <w:rFonts w:asciiTheme="minorHAnsi" w:hAnsiTheme="minorHAnsi" w:cstheme="minorHAnsi"/>
                <w:b/>
                <w:szCs w:val="22"/>
                <w:lang w:eastAsia="en-GB"/>
              </w:rPr>
              <w:tab/>
            </w:r>
            <w:r w:rsidRPr="00F82B31">
              <w:rPr>
                <w:rFonts w:asciiTheme="minorHAnsi" w:hAnsiTheme="minorHAnsi" w:cstheme="minorHAnsi"/>
                <w:szCs w:val="22"/>
                <w:lang w:eastAsia="en-GB"/>
              </w:rPr>
              <w:t xml:space="preserve"> </w:t>
            </w:r>
            <w:sdt>
              <w:sdtPr>
                <w:rPr>
                  <w:rFonts w:asciiTheme="minorHAnsi" w:hAnsiTheme="minorHAnsi" w:cstheme="minorHAnsi"/>
                  <w:szCs w:val="22"/>
                </w:rPr>
                <w:id w:val="-1282103274"/>
                <w14:checkbox>
                  <w14:checked w14:val="0"/>
                  <w14:checkedState w14:val="2612" w14:font="MS Gothic"/>
                  <w14:uncheckedState w14:val="2610" w14:font="MS Gothic"/>
                </w14:checkbox>
              </w:sdtPr>
              <w:sdtEndPr/>
              <w:sdtContent>
                <w:r w:rsidRPr="00F82B31">
                  <w:rPr>
                    <w:rFonts w:ascii="Segoe UI Symbol" w:eastAsia="MS Gothic" w:hAnsi="Segoe UI Symbol" w:cs="Segoe UI Symbol"/>
                    <w:szCs w:val="22"/>
                  </w:rPr>
                  <w:t>☐</w:t>
                </w:r>
              </w:sdtContent>
            </w:sdt>
            <w:r w:rsidRPr="00F82B31">
              <w:rPr>
                <w:rFonts w:asciiTheme="minorHAnsi" w:hAnsiTheme="minorHAnsi" w:cstheme="minorHAnsi"/>
                <w:b/>
                <w:szCs w:val="22"/>
                <w:lang w:eastAsia="en-GB"/>
              </w:rPr>
              <w:t xml:space="preserve"> </w:t>
            </w:r>
            <w:r w:rsidR="008A1B0F" w:rsidRPr="00F82B31">
              <w:rPr>
                <w:rFonts w:asciiTheme="minorHAnsi" w:hAnsiTheme="minorHAnsi" w:cstheme="minorHAnsi"/>
                <w:b/>
                <w:szCs w:val="22"/>
                <w:lang w:eastAsia="en-GB"/>
              </w:rPr>
              <w:t>does</w:t>
            </w:r>
            <w:r w:rsidR="008A1B0F" w:rsidRPr="00F82B31">
              <w:rPr>
                <w:rFonts w:asciiTheme="minorHAnsi" w:hAnsiTheme="minorHAnsi" w:cstheme="minorHAnsi"/>
                <w:szCs w:val="22"/>
                <w:lang w:eastAsia="en-GB"/>
              </w:rPr>
              <w:t xml:space="preserve"> require </w:t>
            </w:r>
            <w:r w:rsidR="00C25037" w:rsidRPr="00F82B31">
              <w:rPr>
                <w:rFonts w:asciiTheme="minorHAnsi" w:hAnsiTheme="minorHAnsi" w:cstheme="minorHAnsi"/>
                <w:szCs w:val="22"/>
                <w:lang w:eastAsia="en-GB"/>
              </w:rPr>
              <w:t>enhanced communications</w:t>
            </w:r>
            <w:r w:rsidR="008A1B0F" w:rsidRPr="00F82B31">
              <w:rPr>
                <w:rFonts w:asciiTheme="minorHAnsi" w:hAnsiTheme="minorHAnsi" w:cstheme="minorHAnsi"/>
                <w:szCs w:val="22"/>
                <w:lang w:eastAsia="en-GB"/>
              </w:rPr>
              <w:t>, detail below:</w:t>
            </w:r>
          </w:p>
        </w:tc>
      </w:tr>
      <w:tr w:rsidR="008A1B0F" w:rsidRPr="00F82B31" w14:paraId="77E2A1D5" w14:textId="77777777" w:rsidTr="00C95EF9">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0FB39833" w14:textId="77777777" w:rsidR="008A1B0F" w:rsidRPr="00F82B31" w:rsidRDefault="008A1B0F" w:rsidP="003A2965">
            <w:pPr>
              <w:keepLines w:val="0"/>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4C676941" w14:textId="77777777" w:rsidR="00634D76" w:rsidRPr="00F82B31" w:rsidRDefault="00C25037" w:rsidP="003A2965">
      <w:pPr>
        <w:pStyle w:val="Guidance"/>
        <w:keepLines w:val="0"/>
        <w:rPr>
          <w:rFonts w:asciiTheme="minorHAnsi" w:hAnsiTheme="minorHAnsi" w:cstheme="minorHAnsi"/>
        </w:rPr>
      </w:pPr>
      <w:r w:rsidRPr="00F82B31">
        <w:rPr>
          <w:rFonts w:asciiTheme="minorHAnsi" w:hAnsiTheme="minorHAnsi" w:cstheme="minorHAnsi"/>
        </w:rPr>
        <w:t>Identify what type of communications will be established at the event. For example, will a public address system or megaphone be used to communication with the audience or if radios are provided to event staff, give details of who they will be assigned to, what channel will be used, call signs etc. If mobile phones are the primary means of communication between event staff, ensure that all relevant parties are provided with the contact numbers for others they may need to speak to during the course of the event.</w:t>
      </w:r>
    </w:p>
    <w:p w14:paraId="363DCCA3" w14:textId="77777777" w:rsidR="0008226F" w:rsidRPr="00F82B31" w:rsidRDefault="0008226F" w:rsidP="00C36CC0">
      <w:pPr>
        <w:pStyle w:val="Heading1"/>
      </w:pPr>
      <w:r w:rsidRPr="00F82B31">
        <w:t>Site plan</w:t>
      </w:r>
    </w:p>
    <w:tbl>
      <w:tblPr>
        <w:tblW w:w="10978" w:type="dxa"/>
        <w:tblLook w:val="0000" w:firstRow="0" w:lastRow="0" w:firstColumn="0" w:lastColumn="0" w:noHBand="0" w:noVBand="0"/>
      </w:tblPr>
      <w:tblGrid>
        <w:gridCol w:w="10978"/>
      </w:tblGrid>
      <w:tr w:rsidR="0008226F" w:rsidRPr="00F82B31" w14:paraId="6A648055" w14:textId="77777777" w:rsidTr="0008226F">
        <w:trPr>
          <w:cantSplit/>
          <w:trHeight w:val="338"/>
        </w:trPr>
        <w:tc>
          <w:tcPr>
            <w:tcW w:w="10978" w:type="dxa"/>
            <w:vAlign w:val="center"/>
          </w:tcPr>
          <w:p w14:paraId="7BE063E0" w14:textId="77777777" w:rsidR="0008226F" w:rsidRPr="00F82B31" w:rsidRDefault="00900551" w:rsidP="003A2965">
            <w:pPr>
              <w:keepLines w:val="0"/>
              <w:tabs>
                <w:tab w:val="left" w:pos="2552"/>
                <w:tab w:val="left" w:pos="7371"/>
                <w:tab w:val="left" w:pos="7655"/>
              </w:tabs>
              <w:autoSpaceDE w:val="0"/>
              <w:autoSpaceDN w:val="0"/>
              <w:adjustRightInd w:val="0"/>
              <w:rPr>
                <w:rFonts w:asciiTheme="minorHAnsi" w:hAnsiTheme="minorHAnsi" w:cstheme="minorHAnsi"/>
                <w:szCs w:val="22"/>
              </w:rPr>
            </w:pPr>
            <w:sdt>
              <w:sdtPr>
                <w:rPr>
                  <w:rFonts w:asciiTheme="minorHAnsi" w:hAnsiTheme="minorHAnsi" w:cstheme="minorHAnsi"/>
                  <w:szCs w:val="22"/>
                </w:rPr>
                <w:id w:val="530379990"/>
                <w14:checkbox>
                  <w14:checked w14:val="0"/>
                  <w14:checkedState w14:val="2612" w14:font="MS Gothic"/>
                  <w14:uncheckedState w14:val="2610" w14:font="MS Gothic"/>
                </w14:checkbox>
              </w:sdtPr>
              <w:sdtEndPr/>
              <w:sdtContent>
                <w:r w:rsidR="007F6107" w:rsidRPr="00F82B31">
                  <w:rPr>
                    <w:rFonts w:ascii="Segoe UI Symbol" w:eastAsia="MS Gothic" w:hAnsi="Segoe UI Symbol" w:cs="Segoe UI Symbol"/>
                    <w:szCs w:val="22"/>
                  </w:rPr>
                  <w:t>☐</w:t>
                </w:r>
              </w:sdtContent>
            </w:sdt>
            <w:r w:rsidR="007F6107" w:rsidRPr="00F82B31">
              <w:rPr>
                <w:rFonts w:asciiTheme="minorHAnsi" w:hAnsiTheme="minorHAnsi" w:cstheme="minorHAnsi"/>
                <w:szCs w:val="22"/>
                <w:lang w:eastAsia="en-GB"/>
              </w:rPr>
              <w:t xml:space="preserve">  N/A</w:t>
            </w:r>
            <w:r w:rsidR="007F6107" w:rsidRPr="00F82B31">
              <w:rPr>
                <w:rFonts w:asciiTheme="minorHAnsi" w:hAnsiTheme="minorHAnsi" w:cstheme="minorHAnsi"/>
                <w:szCs w:val="22"/>
                <w:lang w:eastAsia="en-GB"/>
              </w:rPr>
              <w:tab/>
            </w:r>
            <w:sdt>
              <w:sdtPr>
                <w:rPr>
                  <w:rFonts w:asciiTheme="minorHAnsi" w:hAnsiTheme="minorHAnsi" w:cstheme="minorHAnsi"/>
                  <w:szCs w:val="22"/>
                </w:rPr>
                <w:id w:val="1348130799"/>
                <w14:checkbox>
                  <w14:checked w14:val="0"/>
                  <w14:checkedState w14:val="2612" w14:font="MS Gothic"/>
                  <w14:uncheckedState w14:val="2610" w14:font="MS Gothic"/>
                </w14:checkbox>
              </w:sdtPr>
              <w:sdtEndPr/>
              <w:sdtContent>
                <w:r w:rsidR="00332FD9" w:rsidRPr="00F82B31">
                  <w:rPr>
                    <w:rFonts w:ascii="Segoe UI Symbol" w:eastAsia="MS Gothic" w:hAnsi="Segoe UI Symbol" w:cs="Segoe UI Symbol"/>
                    <w:szCs w:val="22"/>
                  </w:rPr>
                  <w:t>☐</w:t>
                </w:r>
              </w:sdtContent>
            </w:sdt>
            <w:r w:rsidR="007F6107" w:rsidRPr="00F82B31">
              <w:rPr>
                <w:rFonts w:asciiTheme="minorHAnsi" w:hAnsiTheme="minorHAnsi" w:cstheme="minorHAnsi"/>
                <w:szCs w:val="22"/>
                <w:lang w:eastAsia="en-GB"/>
              </w:rPr>
              <w:t xml:space="preserve"> a scaled site plan is attached.</w:t>
            </w:r>
            <w:r w:rsidR="00332FD9" w:rsidRPr="00F82B31">
              <w:rPr>
                <w:rFonts w:asciiTheme="minorHAnsi" w:hAnsiTheme="minorHAnsi" w:cstheme="minorHAnsi"/>
                <w:szCs w:val="22"/>
                <w:lang w:eastAsia="en-GB"/>
              </w:rPr>
              <w:t xml:space="preserve">   </w:t>
            </w:r>
            <w:sdt>
              <w:sdtPr>
                <w:rPr>
                  <w:rFonts w:asciiTheme="minorHAnsi" w:hAnsiTheme="minorHAnsi" w:cstheme="minorHAnsi"/>
                  <w:szCs w:val="22"/>
                </w:rPr>
                <w:id w:val="836970386"/>
                <w14:checkbox>
                  <w14:checked w14:val="0"/>
                  <w14:checkedState w14:val="2612" w14:font="MS Gothic"/>
                  <w14:uncheckedState w14:val="2610" w14:font="MS Gothic"/>
                </w14:checkbox>
              </w:sdtPr>
              <w:sdtEndPr/>
              <w:sdtContent>
                <w:r w:rsidR="00332FD9" w:rsidRPr="00F82B31">
                  <w:rPr>
                    <w:rFonts w:ascii="Segoe UI Symbol" w:eastAsia="MS Gothic" w:hAnsi="Segoe UI Symbol" w:cs="Segoe UI Symbol"/>
                    <w:szCs w:val="22"/>
                  </w:rPr>
                  <w:t>☐</w:t>
                </w:r>
              </w:sdtContent>
            </w:sdt>
            <w:r w:rsidR="00332FD9" w:rsidRPr="00F82B31">
              <w:rPr>
                <w:rFonts w:asciiTheme="minorHAnsi" w:hAnsiTheme="minorHAnsi" w:cstheme="minorHAnsi"/>
                <w:szCs w:val="22"/>
                <w:lang w:eastAsia="en-GB"/>
              </w:rPr>
              <w:t xml:space="preserve"> a route plan is attached (for runs/cycles).</w:t>
            </w:r>
          </w:p>
        </w:tc>
      </w:tr>
    </w:tbl>
    <w:p w14:paraId="2C9C35BD" w14:textId="77777777" w:rsidR="0008226F" w:rsidRPr="00F82B31" w:rsidRDefault="0008226F" w:rsidP="003A2965">
      <w:pPr>
        <w:pStyle w:val="Guidance"/>
        <w:keepLines w:val="0"/>
        <w:rPr>
          <w:rFonts w:asciiTheme="minorHAnsi" w:hAnsiTheme="minorHAnsi" w:cstheme="minorHAnsi"/>
        </w:rPr>
      </w:pPr>
      <w:r w:rsidRPr="00F82B31">
        <w:rPr>
          <w:rFonts w:asciiTheme="minorHAnsi" w:hAnsiTheme="minorHAnsi" w:cstheme="minorHAnsi"/>
        </w:rPr>
        <w:t xml:space="preserve">A scaled site plan should be included showing the whole site with details of the specific activities/structures at the event clearly depicted. It should also show areas which will be fenced off, </w:t>
      </w:r>
      <w:r w:rsidR="006F04B4" w:rsidRPr="00F82B31">
        <w:rPr>
          <w:rFonts w:asciiTheme="minorHAnsi" w:hAnsiTheme="minorHAnsi" w:cstheme="minorHAnsi"/>
        </w:rPr>
        <w:t>licensed areas (inc. alcohol)</w:t>
      </w:r>
      <w:r w:rsidRPr="00F82B31">
        <w:rPr>
          <w:rFonts w:asciiTheme="minorHAnsi" w:hAnsiTheme="minorHAnsi" w:cstheme="minorHAnsi"/>
        </w:rPr>
        <w:t>, exits</w:t>
      </w:r>
      <w:r w:rsidR="006F04B4" w:rsidRPr="00F82B31">
        <w:rPr>
          <w:rFonts w:asciiTheme="minorHAnsi" w:hAnsiTheme="minorHAnsi" w:cstheme="minorHAnsi"/>
        </w:rPr>
        <w:t xml:space="preserve"> (</w:t>
      </w:r>
      <w:r w:rsidRPr="00F82B31">
        <w:rPr>
          <w:rFonts w:asciiTheme="minorHAnsi" w:hAnsiTheme="minorHAnsi" w:cstheme="minorHAnsi"/>
        </w:rPr>
        <w:t>inc</w:t>
      </w:r>
      <w:r w:rsidR="006F04B4" w:rsidRPr="00F82B31">
        <w:rPr>
          <w:rFonts w:asciiTheme="minorHAnsi" w:hAnsiTheme="minorHAnsi" w:cstheme="minorHAnsi"/>
        </w:rPr>
        <w:t>l.</w:t>
      </w:r>
      <w:r w:rsidRPr="00F82B31">
        <w:rPr>
          <w:rFonts w:asciiTheme="minorHAnsi" w:hAnsiTheme="minorHAnsi" w:cstheme="minorHAnsi"/>
        </w:rPr>
        <w:t xml:space="preserve"> widths</w:t>
      </w:r>
      <w:r w:rsidR="006F04B4" w:rsidRPr="00F82B31">
        <w:rPr>
          <w:rFonts w:asciiTheme="minorHAnsi" w:hAnsiTheme="minorHAnsi" w:cstheme="minorHAnsi"/>
        </w:rPr>
        <w:t>)</w:t>
      </w:r>
      <w:r w:rsidRPr="00F82B31">
        <w:rPr>
          <w:rFonts w:asciiTheme="minorHAnsi" w:hAnsiTheme="minorHAnsi" w:cstheme="minorHAnsi"/>
        </w:rPr>
        <w:t xml:space="preserve"> </w:t>
      </w:r>
      <w:r w:rsidR="006F04B4" w:rsidRPr="00F82B31">
        <w:rPr>
          <w:rFonts w:asciiTheme="minorHAnsi" w:hAnsiTheme="minorHAnsi" w:cstheme="minorHAnsi"/>
        </w:rPr>
        <w:t xml:space="preserve">&amp; </w:t>
      </w:r>
      <w:r w:rsidRPr="00F82B31">
        <w:rPr>
          <w:rFonts w:asciiTheme="minorHAnsi" w:hAnsiTheme="minorHAnsi" w:cstheme="minorHAnsi"/>
        </w:rPr>
        <w:t xml:space="preserve">portable firefighting equipment as appropriate. </w:t>
      </w:r>
      <w:r w:rsidR="003F76C1" w:rsidRPr="00F82B31">
        <w:rPr>
          <w:rFonts w:asciiTheme="minorHAnsi" w:hAnsiTheme="minorHAnsi" w:cstheme="minorHAnsi"/>
        </w:rPr>
        <w:t xml:space="preserve">  </w:t>
      </w:r>
      <w:r w:rsidRPr="00F82B31">
        <w:rPr>
          <w:rFonts w:asciiTheme="minorHAnsi" w:hAnsiTheme="minorHAnsi" w:cstheme="minorHAnsi"/>
        </w:rPr>
        <w:t xml:space="preserve">The more detail that can be included it will be </w:t>
      </w:r>
      <w:r w:rsidR="00B5678E" w:rsidRPr="00F82B31">
        <w:rPr>
          <w:rFonts w:asciiTheme="minorHAnsi" w:hAnsiTheme="minorHAnsi" w:cstheme="minorHAnsi"/>
        </w:rPr>
        <w:t xml:space="preserve">easier for all (SAG &amp; event organisers) to </w:t>
      </w:r>
      <w:r w:rsidRPr="00F82B31">
        <w:rPr>
          <w:rFonts w:asciiTheme="minorHAnsi" w:hAnsiTheme="minorHAnsi" w:cstheme="minorHAnsi"/>
        </w:rPr>
        <w:t>understand the layout of the site.</w:t>
      </w:r>
      <w:r w:rsidR="008A52CD" w:rsidRPr="00F82B31">
        <w:rPr>
          <w:rFonts w:asciiTheme="minorHAnsi" w:hAnsiTheme="minorHAnsi" w:cstheme="minorHAnsi"/>
        </w:rPr>
        <w:t xml:space="preserve"> </w:t>
      </w:r>
      <w:r w:rsidR="00C95EF9" w:rsidRPr="00F82B31">
        <w:rPr>
          <w:rFonts w:asciiTheme="minorHAnsi" w:hAnsiTheme="minorHAnsi" w:cstheme="minorHAnsi"/>
        </w:rPr>
        <w:t>You may be able to use online maps as a base for your plan.</w:t>
      </w:r>
      <w:r w:rsidR="003A2965" w:rsidRPr="00F82B31">
        <w:rPr>
          <w:rFonts w:asciiTheme="minorHAnsi" w:hAnsiTheme="minorHAnsi" w:cstheme="minorHAnsi"/>
        </w:rPr>
        <w:t xml:space="preserve">  Please also detail the nearest defibrillator to your event.</w:t>
      </w:r>
    </w:p>
    <w:p w14:paraId="7FC66CF9" w14:textId="77777777" w:rsidR="003A2965" w:rsidRPr="00F82B31" w:rsidRDefault="00900551" w:rsidP="003A2965">
      <w:pPr>
        <w:pStyle w:val="Guidance"/>
        <w:keepLines w:val="0"/>
        <w:rPr>
          <w:rFonts w:asciiTheme="minorHAnsi" w:hAnsiTheme="minorHAnsi" w:cstheme="minorHAnsi"/>
        </w:rPr>
      </w:pPr>
      <w:hyperlink r:id="rId13" w:history="1">
        <w:r w:rsidR="003A2965" w:rsidRPr="00F82B31">
          <w:rPr>
            <w:rStyle w:val="Hyperlink"/>
            <w:rFonts w:asciiTheme="minorHAnsi" w:hAnsiTheme="minorHAnsi" w:cstheme="minorHAnsi"/>
          </w:rPr>
          <w:t>https://www.lucky2bhere.org/live-aed-map/?custom_in_Region=2793&amp;regionName=Western%20Isles</w:t>
        </w:r>
      </w:hyperlink>
    </w:p>
    <w:p w14:paraId="7A4F7A13" w14:textId="77777777" w:rsidR="0008226F" w:rsidRPr="00F82B31" w:rsidRDefault="0008226F" w:rsidP="00C36CC0">
      <w:pPr>
        <w:pStyle w:val="Heading1"/>
      </w:pPr>
      <w:r w:rsidRPr="00F82B31">
        <w:t xml:space="preserve">Audience type </w:t>
      </w:r>
    </w:p>
    <w:tbl>
      <w:tblPr>
        <w:tblW w:w="10978" w:type="dxa"/>
        <w:tblLook w:val="0000" w:firstRow="0" w:lastRow="0" w:firstColumn="0" w:lastColumn="0" w:noHBand="0" w:noVBand="0"/>
      </w:tblPr>
      <w:tblGrid>
        <w:gridCol w:w="10978"/>
      </w:tblGrid>
      <w:tr w:rsidR="0008226F" w:rsidRPr="00F82B31" w14:paraId="04060DA1" w14:textId="77777777" w:rsidTr="00DD7AC9">
        <w:trPr>
          <w:cantSplit/>
          <w:trHeight w:val="338"/>
        </w:trPr>
        <w:tc>
          <w:tcPr>
            <w:tcW w:w="10978" w:type="dxa"/>
            <w:tcBorders>
              <w:bottom w:val="single" w:sz="4" w:space="0" w:color="auto"/>
            </w:tcBorders>
            <w:vAlign w:val="center"/>
          </w:tcPr>
          <w:p w14:paraId="560B2137" w14:textId="77777777" w:rsidR="0008226F" w:rsidRPr="00F82B31" w:rsidRDefault="00900551" w:rsidP="007F6107">
            <w:pPr>
              <w:tabs>
                <w:tab w:val="left" w:pos="2552"/>
                <w:tab w:val="left" w:pos="4570"/>
                <w:tab w:val="left" w:pos="8397"/>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799307060"/>
                <w14:checkbox>
                  <w14:checked w14:val="0"/>
                  <w14:checkedState w14:val="2612" w14:font="MS Gothic"/>
                  <w14:uncheckedState w14:val="2610" w14:font="MS Gothic"/>
                </w14:checkbox>
              </w:sdtPr>
              <w:sdtEndPr/>
              <w:sdtContent>
                <w:r w:rsidR="007F6107" w:rsidRPr="00F82B31">
                  <w:rPr>
                    <w:rFonts w:ascii="Segoe UI Symbol" w:eastAsia="MS Gothic" w:hAnsi="Segoe UI Symbol" w:cs="Segoe UI Symbol"/>
                    <w:szCs w:val="22"/>
                  </w:rPr>
                  <w:t>☐</w:t>
                </w:r>
              </w:sdtContent>
            </w:sdt>
            <w:r w:rsidR="007F6107" w:rsidRPr="00F82B31">
              <w:rPr>
                <w:rFonts w:asciiTheme="minorHAnsi" w:hAnsiTheme="minorHAnsi" w:cstheme="minorHAnsi"/>
                <w:szCs w:val="22"/>
                <w:lang w:eastAsia="en-GB"/>
              </w:rPr>
              <w:t xml:space="preserve"> N/A  </w:t>
            </w:r>
            <w:sdt>
              <w:sdtPr>
                <w:rPr>
                  <w:rFonts w:asciiTheme="minorHAnsi" w:hAnsiTheme="minorHAnsi" w:cstheme="minorHAnsi"/>
                  <w:szCs w:val="22"/>
                </w:rPr>
                <w:id w:val="1103072952"/>
                <w14:checkbox>
                  <w14:checked w14:val="0"/>
                  <w14:checkedState w14:val="2612" w14:font="MS Gothic"/>
                  <w14:uncheckedState w14:val="2610" w14:font="MS Gothic"/>
                </w14:checkbox>
              </w:sdtPr>
              <w:sdtEndPr/>
              <w:sdtContent>
                <w:r w:rsidR="0008226F" w:rsidRPr="00F82B31">
                  <w:rPr>
                    <w:rFonts w:ascii="Segoe UI Symbol" w:eastAsia="MS Gothic" w:hAnsi="Segoe UI Symbol" w:cs="Segoe UI Symbol"/>
                    <w:szCs w:val="22"/>
                  </w:rPr>
                  <w:t>☐</w:t>
                </w:r>
              </w:sdtContent>
            </w:sdt>
            <w:r w:rsidR="0008226F" w:rsidRPr="00F82B31">
              <w:rPr>
                <w:rFonts w:asciiTheme="minorHAnsi" w:hAnsiTheme="minorHAnsi" w:cstheme="minorHAnsi"/>
                <w:szCs w:val="22"/>
                <w:lang w:eastAsia="en-GB"/>
              </w:rPr>
              <w:t xml:space="preserve"> Adults</w:t>
            </w:r>
            <w:r w:rsidR="00C02B1D" w:rsidRPr="00F82B31">
              <w:rPr>
                <w:rFonts w:asciiTheme="minorHAnsi" w:hAnsiTheme="minorHAnsi" w:cstheme="minorHAnsi"/>
                <w:szCs w:val="22"/>
                <w:lang w:eastAsia="en-GB"/>
              </w:rPr>
              <w:t xml:space="preserve">  </w:t>
            </w:r>
            <w:sdt>
              <w:sdtPr>
                <w:rPr>
                  <w:rFonts w:asciiTheme="minorHAnsi" w:hAnsiTheme="minorHAnsi" w:cstheme="minorHAnsi"/>
                  <w:szCs w:val="22"/>
                </w:rPr>
                <w:id w:val="-251511267"/>
                <w14:checkbox>
                  <w14:checked w14:val="0"/>
                  <w14:checkedState w14:val="2612" w14:font="MS Gothic"/>
                  <w14:uncheckedState w14:val="2610" w14:font="MS Gothic"/>
                </w14:checkbox>
              </w:sdtPr>
              <w:sdtEndPr/>
              <w:sdtContent>
                <w:r w:rsidR="00C02B1D" w:rsidRPr="00F82B31">
                  <w:rPr>
                    <w:rFonts w:ascii="Segoe UI Symbol" w:eastAsia="MS Gothic" w:hAnsi="Segoe UI Symbol" w:cs="Segoe UI Symbol"/>
                    <w:szCs w:val="22"/>
                  </w:rPr>
                  <w:t>☐</w:t>
                </w:r>
              </w:sdtContent>
            </w:sdt>
            <w:r w:rsidR="00C02B1D" w:rsidRPr="00F82B31">
              <w:rPr>
                <w:rFonts w:asciiTheme="minorHAnsi" w:hAnsiTheme="minorHAnsi" w:cstheme="minorHAnsi"/>
                <w:szCs w:val="22"/>
                <w:lang w:eastAsia="en-GB"/>
              </w:rPr>
              <w:t xml:space="preserve"> Teenagers </w:t>
            </w:r>
            <w:sdt>
              <w:sdtPr>
                <w:rPr>
                  <w:rFonts w:asciiTheme="minorHAnsi" w:hAnsiTheme="minorHAnsi" w:cstheme="minorHAnsi"/>
                  <w:szCs w:val="22"/>
                </w:rPr>
                <w:id w:val="1474797556"/>
                <w14:checkbox>
                  <w14:checked w14:val="0"/>
                  <w14:checkedState w14:val="2612" w14:font="MS Gothic"/>
                  <w14:uncheckedState w14:val="2610" w14:font="MS Gothic"/>
                </w14:checkbox>
              </w:sdtPr>
              <w:sdtEndPr/>
              <w:sdtContent>
                <w:r w:rsidR="0008226F" w:rsidRPr="00F82B31">
                  <w:rPr>
                    <w:rFonts w:ascii="Segoe UI Symbol" w:eastAsia="MS Gothic" w:hAnsi="Segoe UI Symbol" w:cs="Segoe UI Symbol"/>
                    <w:szCs w:val="22"/>
                  </w:rPr>
                  <w:t>☐</w:t>
                </w:r>
              </w:sdtContent>
            </w:sdt>
            <w:r w:rsidR="0008226F" w:rsidRPr="00F82B31">
              <w:rPr>
                <w:rFonts w:asciiTheme="minorHAnsi" w:hAnsiTheme="minorHAnsi" w:cstheme="minorHAnsi"/>
                <w:szCs w:val="22"/>
                <w:lang w:eastAsia="en-GB"/>
              </w:rPr>
              <w:t xml:space="preserve"> Children</w:t>
            </w:r>
            <w:r w:rsidR="00C02B1D" w:rsidRPr="00F82B31">
              <w:rPr>
                <w:rFonts w:asciiTheme="minorHAnsi" w:hAnsiTheme="minorHAnsi" w:cstheme="minorHAnsi"/>
                <w:szCs w:val="22"/>
                <w:lang w:eastAsia="en-GB"/>
              </w:rPr>
              <w:t xml:space="preserve">  </w:t>
            </w:r>
            <w:sdt>
              <w:sdtPr>
                <w:rPr>
                  <w:rFonts w:asciiTheme="minorHAnsi" w:hAnsiTheme="minorHAnsi" w:cstheme="minorHAnsi"/>
                  <w:szCs w:val="22"/>
                </w:rPr>
                <w:id w:val="-115984180"/>
                <w14:checkbox>
                  <w14:checked w14:val="0"/>
                  <w14:checkedState w14:val="2612" w14:font="MS Gothic"/>
                  <w14:uncheckedState w14:val="2610" w14:font="MS Gothic"/>
                </w14:checkbox>
              </w:sdtPr>
              <w:sdtEndPr/>
              <w:sdtContent>
                <w:r w:rsidR="00C02B1D" w:rsidRPr="00F82B31">
                  <w:rPr>
                    <w:rFonts w:ascii="Segoe UI Symbol" w:eastAsia="MS Gothic" w:hAnsi="Segoe UI Symbol" w:cs="Segoe UI Symbol"/>
                    <w:szCs w:val="22"/>
                  </w:rPr>
                  <w:t>☐</w:t>
                </w:r>
              </w:sdtContent>
            </w:sdt>
            <w:r w:rsidR="00C02B1D" w:rsidRPr="00F82B31">
              <w:rPr>
                <w:rFonts w:asciiTheme="minorHAnsi" w:hAnsiTheme="minorHAnsi" w:cstheme="minorHAnsi"/>
                <w:szCs w:val="22"/>
                <w:lang w:eastAsia="en-GB"/>
              </w:rPr>
              <w:t xml:space="preserve"> Toddlers    </w:t>
            </w:r>
            <w:sdt>
              <w:sdtPr>
                <w:rPr>
                  <w:rFonts w:asciiTheme="minorHAnsi" w:hAnsiTheme="minorHAnsi" w:cstheme="minorHAnsi"/>
                  <w:szCs w:val="22"/>
                </w:rPr>
                <w:id w:val="-1055616180"/>
                <w14:checkbox>
                  <w14:checked w14:val="0"/>
                  <w14:checkedState w14:val="2612" w14:font="MS Gothic"/>
                  <w14:uncheckedState w14:val="2610" w14:font="MS Gothic"/>
                </w14:checkbox>
              </w:sdtPr>
              <w:sdtEndPr/>
              <w:sdtContent>
                <w:r w:rsidR="0008226F" w:rsidRPr="00F82B31">
                  <w:rPr>
                    <w:rFonts w:ascii="Segoe UI Symbol" w:eastAsia="MS Gothic" w:hAnsi="Segoe UI Symbol" w:cs="Segoe UI Symbol"/>
                    <w:szCs w:val="22"/>
                  </w:rPr>
                  <w:t>☐</w:t>
                </w:r>
              </w:sdtContent>
            </w:sdt>
            <w:r w:rsidR="0008226F" w:rsidRPr="00F82B31">
              <w:rPr>
                <w:rFonts w:asciiTheme="minorHAnsi" w:hAnsiTheme="minorHAnsi" w:cstheme="minorHAnsi"/>
                <w:szCs w:val="22"/>
                <w:lang w:eastAsia="en-GB"/>
              </w:rPr>
              <w:t xml:space="preserve"> Vulnerable Groups </w:t>
            </w:r>
            <w:r w:rsidR="00C02B1D" w:rsidRPr="00F82B31">
              <w:rPr>
                <w:rFonts w:asciiTheme="minorHAnsi" w:hAnsiTheme="minorHAnsi" w:cstheme="minorHAnsi"/>
                <w:szCs w:val="22"/>
                <w:lang w:eastAsia="en-GB"/>
              </w:rPr>
              <w:tab/>
            </w:r>
            <w:r w:rsidR="0008226F" w:rsidRPr="00F82B31">
              <w:rPr>
                <w:rFonts w:asciiTheme="minorHAnsi" w:hAnsiTheme="minorHAnsi" w:cstheme="minorHAnsi"/>
                <w:szCs w:val="22"/>
                <w:lang w:eastAsia="en-GB"/>
              </w:rPr>
              <w:t xml:space="preserve"> </w:t>
            </w:r>
            <w:r w:rsidR="00C02B1D" w:rsidRPr="00F82B31">
              <w:rPr>
                <w:rFonts w:asciiTheme="minorHAnsi" w:hAnsiTheme="minorHAnsi" w:cstheme="minorHAnsi"/>
                <w:szCs w:val="22"/>
                <w:lang w:eastAsia="en-GB"/>
              </w:rPr>
              <w:t>Estimated No’s</w:t>
            </w:r>
            <w:r w:rsidR="0008226F" w:rsidRPr="00F82B31">
              <w:rPr>
                <w:rFonts w:asciiTheme="minorHAnsi" w:hAnsiTheme="minorHAnsi" w:cstheme="minorHAnsi"/>
                <w:szCs w:val="22"/>
                <w:lang w:eastAsia="en-GB"/>
              </w:rPr>
              <w:t xml:space="preserve"> </w:t>
            </w:r>
            <w:r w:rsidR="007F6107" w:rsidRPr="00F82B31">
              <w:rPr>
                <w:rFonts w:asciiTheme="minorHAnsi" w:hAnsiTheme="minorHAnsi" w:cstheme="minorHAnsi"/>
                <w:szCs w:val="22"/>
              </w:rPr>
              <w:t>……</w:t>
            </w:r>
          </w:p>
        </w:tc>
      </w:tr>
      <w:tr w:rsidR="0008226F" w:rsidRPr="00F82B31" w14:paraId="44403A41" w14:textId="77777777" w:rsidTr="00C95EF9">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77459A60" w14:textId="77777777" w:rsidR="0008226F" w:rsidRPr="00F82B31" w:rsidRDefault="0008226F" w:rsidP="0052702C">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6F07A04F" w14:textId="77777777" w:rsidR="004C430C" w:rsidRPr="00F82B31" w:rsidRDefault="00DD0E26" w:rsidP="0052702C">
      <w:pPr>
        <w:pStyle w:val="Guidance"/>
        <w:rPr>
          <w:rFonts w:asciiTheme="minorHAnsi" w:hAnsiTheme="minorHAnsi" w:cstheme="minorHAnsi"/>
        </w:rPr>
      </w:pPr>
      <w:r w:rsidRPr="00F82B31">
        <w:rPr>
          <w:rFonts w:asciiTheme="minorHAnsi" w:hAnsiTheme="minorHAnsi" w:cstheme="minorHAnsi"/>
        </w:rPr>
        <w:t>Give an estimate of the numbers expected and details of the admissions policy i.e. is it ticketed or free. Include detail of who the anticipated audience will be e.g. is the event for families where parents with young children will attend or is it for an adult audience. If an open event audience consider all groups.  Consider any additional measures needed based on</w:t>
      </w:r>
      <w:r w:rsidR="004E6C16" w:rsidRPr="00F82B31">
        <w:rPr>
          <w:rFonts w:asciiTheme="minorHAnsi" w:hAnsiTheme="minorHAnsi" w:cstheme="minorHAnsi"/>
        </w:rPr>
        <w:t xml:space="preserve"> makeup of anticipated audience</w:t>
      </w:r>
    </w:p>
    <w:p w14:paraId="129DE898" w14:textId="77777777" w:rsidR="004C430C" w:rsidRPr="00F82B31" w:rsidRDefault="004C430C" w:rsidP="00C36CC0">
      <w:pPr>
        <w:pStyle w:val="Heading2"/>
        <w:rPr>
          <w:sz w:val="18"/>
          <w:szCs w:val="18"/>
        </w:rPr>
      </w:pPr>
      <w:r w:rsidRPr="00F82B31">
        <w:br w:type="page"/>
      </w:r>
    </w:p>
    <w:p w14:paraId="4EF0C64A" w14:textId="77777777" w:rsidR="0054058A" w:rsidRPr="00F82B31" w:rsidRDefault="0054058A" w:rsidP="00C36CC0">
      <w:pPr>
        <w:pStyle w:val="Heading1"/>
      </w:pPr>
      <w:r w:rsidRPr="00F82B31">
        <w:lastRenderedPageBreak/>
        <w:t>Severe / extreme weather</w:t>
      </w:r>
    </w:p>
    <w:tbl>
      <w:tblPr>
        <w:tblW w:w="10978" w:type="dxa"/>
        <w:tblLook w:val="0000" w:firstRow="0" w:lastRow="0" w:firstColumn="0" w:lastColumn="0" w:noHBand="0" w:noVBand="0"/>
      </w:tblPr>
      <w:tblGrid>
        <w:gridCol w:w="10978"/>
      </w:tblGrid>
      <w:tr w:rsidR="0054058A" w:rsidRPr="00F82B31" w14:paraId="680122CF" w14:textId="77777777" w:rsidTr="00812A2C">
        <w:trPr>
          <w:cantSplit/>
          <w:trHeight w:val="338"/>
        </w:trPr>
        <w:tc>
          <w:tcPr>
            <w:tcW w:w="10978" w:type="dxa"/>
            <w:tcBorders>
              <w:bottom w:val="single" w:sz="4" w:space="0" w:color="auto"/>
            </w:tcBorders>
            <w:vAlign w:val="center"/>
          </w:tcPr>
          <w:p w14:paraId="05F3F222" w14:textId="77777777" w:rsidR="0054058A"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1408382784"/>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The event will be cancelled in the event of severe extreme weather</w:t>
            </w:r>
            <w:r w:rsidR="0054058A" w:rsidRPr="00F82B31">
              <w:rPr>
                <w:rFonts w:asciiTheme="minorHAnsi" w:hAnsiTheme="minorHAnsi" w:cstheme="minorHAnsi"/>
                <w:b/>
                <w:szCs w:val="22"/>
                <w:lang w:eastAsia="en-GB"/>
              </w:rPr>
              <w:t xml:space="preserve"> (</w:t>
            </w:r>
            <w:r w:rsidR="00C95EF9" w:rsidRPr="00F82B31">
              <w:rPr>
                <w:rFonts w:asciiTheme="minorHAnsi" w:hAnsiTheme="minorHAnsi" w:cstheme="minorHAnsi"/>
                <w:b/>
                <w:szCs w:val="22"/>
                <w:lang w:eastAsia="en-GB"/>
              </w:rPr>
              <w:t xml:space="preserve">state </w:t>
            </w:r>
            <w:r w:rsidR="0054058A" w:rsidRPr="00F82B31">
              <w:rPr>
                <w:rFonts w:asciiTheme="minorHAnsi" w:hAnsiTheme="minorHAnsi" w:cstheme="minorHAnsi"/>
                <w:b/>
                <w:szCs w:val="22"/>
                <w:lang w:eastAsia="en-GB"/>
              </w:rPr>
              <w:t>who decides)</w:t>
            </w:r>
          </w:p>
          <w:p w14:paraId="7A9CAF61" w14:textId="77777777" w:rsidR="0054058A"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499425592"/>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The following actions will be taken in the event of extreme weather </w:t>
            </w:r>
          </w:p>
        </w:tc>
      </w:tr>
      <w:tr w:rsidR="0054058A" w:rsidRPr="00F82B31" w14:paraId="5B63774D" w14:textId="77777777" w:rsidTr="00C95EF9">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0EA141BC" w14:textId="77777777" w:rsidR="0054058A" w:rsidRPr="00F82B31" w:rsidRDefault="0054058A" w:rsidP="00812A2C">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11E4B30C" w14:textId="77777777" w:rsidR="0054058A" w:rsidRPr="00F82B31" w:rsidRDefault="0054058A" w:rsidP="0054058A">
      <w:pPr>
        <w:pStyle w:val="Guidance"/>
        <w:rPr>
          <w:rFonts w:asciiTheme="minorHAnsi" w:hAnsiTheme="minorHAnsi" w:cstheme="minorHAnsi"/>
        </w:rPr>
      </w:pPr>
      <w:r w:rsidRPr="00F82B31">
        <w:rPr>
          <w:rFonts w:asciiTheme="minorHAnsi" w:hAnsiTheme="minorHAnsi" w:cstheme="minorHAnsi"/>
        </w:rPr>
        <w:t>Details should be included on the action which will be taken should severe/extreme weather have an impact on the safety of the event, inc</w:t>
      </w:r>
      <w:r w:rsidR="00680AD8" w:rsidRPr="00F82B31">
        <w:rPr>
          <w:rFonts w:asciiTheme="minorHAnsi" w:hAnsiTheme="minorHAnsi" w:cstheme="minorHAnsi"/>
        </w:rPr>
        <w:t>l.</w:t>
      </w:r>
      <w:r w:rsidRPr="00F82B31">
        <w:rPr>
          <w:rFonts w:asciiTheme="minorHAnsi" w:hAnsiTheme="minorHAnsi" w:cstheme="minorHAnsi"/>
        </w:rPr>
        <w:t xml:space="preserve"> circumstances which could lead to the event being cancelled</w:t>
      </w:r>
      <w:r w:rsidR="00DD0E26" w:rsidRPr="00F82B31">
        <w:rPr>
          <w:rFonts w:asciiTheme="minorHAnsi" w:hAnsiTheme="minorHAnsi" w:cstheme="minorHAnsi"/>
        </w:rPr>
        <w:t xml:space="preserve"> (i.e. met office forecast and/or advice from relevant agencies)</w:t>
      </w:r>
    </w:p>
    <w:p w14:paraId="0DB58052" w14:textId="77777777" w:rsidR="00750BD6" w:rsidRPr="00F82B31" w:rsidRDefault="00750BD6" w:rsidP="00C36CC0">
      <w:pPr>
        <w:pStyle w:val="Heading1"/>
      </w:pPr>
      <w:r w:rsidRPr="00F82B31">
        <w:t>public Highway</w:t>
      </w:r>
      <w:r w:rsidR="004F1045" w:rsidRPr="00F82B31">
        <w:t xml:space="preserve"> and Access</w:t>
      </w:r>
    </w:p>
    <w:tbl>
      <w:tblPr>
        <w:tblW w:w="10978" w:type="dxa"/>
        <w:tblLook w:val="0000" w:firstRow="0" w:lastRow="0" w:firstColumn="0" w:lastColumn="0" w:noHBand="0" w:noVBand="0"/>
      </w:tblPr>
      <w:tblGrid>
        <w:gridCol w:w="10978"/>
      </w:tblGrid>
      <w:tr w:rsidR="00750BD6" w:rsidRPr="00F82B31" w14:paraId="6FDE4C61" w14:textId="77777777" w:rsidTr="00812A2C">
        <w:trPr>
          <w:cantSplit/>
          <w:trHeight w:val="338"/>
        </w:trPr>
        <w:tc>
          <w:tcPr>
            <w:tcW w:w="10978" w:type="dxa"/>
            <w:tcBorders>
              <w:bottom w:val="single" w:sz="4" w:space="0" w:color="auto"/>
            </w:tcBorders>
            <w:vAlign w:val="center"/>
          </w:tcPr>
          <w:p w14:paraId="07087CAB" w14:textId="77777777" w:rsidR="00750BD6"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1305199047"/>
                <w14:checkbox>
                  <w14:checked w14:val="0"/>
                  <w14:checkedState w14:val="2612" w14:font="MS Gothic"/>
                  <w14:uncheckedState w14:val="2610" w14:font="MS Gothic"/>
                </w14:checkbox>
              </w:sdtPr>
              <w:sdtEndPr/>
              <w:sdtContent>
                <w:r w:rsidR="00750BD6" w:rsidRPr="00F82B31">
                  <w:rPr>
                    <w:rFonts w:ascii="Segoe UI Symbol" w:eastAsia="MS Gothic" w:hAnsi="Segoe UI Symbol" w:cs="Segoe UI Symbol"/>
                    <w:szCs w:val="22"/>
                  </w:rPr>
                  <w:t>☐</w:t>
                </w:r>
              </w:sdtContent>
            </w:sdt>
            <w:r w:rsidR="00750BD6" w:rsidRPr="00F82B31">
              <w:rPr>
                <w:rFonts w:asciiTheme="minorHAnsi" w:hAnsiTheme="minorHAnsi" w:cstheme="minorHAnsi"/>
                <w:szCs w:val="22"/>
                <w:lang w:eastAsia="en-GB"/>
              </w:rPr>
              <w:t xml:space="preserve"> The event does not include any activity on the public highway</w:t>
            </w:r>
            <w:r w:rsidR="002B20A4" w:rsidRPr="00F82B31">
              <w:rPr>
                <w:rFonts w:asciiTheme="minorHAnsi" w:hAnsiTheme="minorHAnsi" w:cstheme="minorHAnsi"/>
                <w:szCs w:val="22"/>
                <w:lang w:eastAsia="en-GB"/>
              </w:rPr>
              <w:t>/public car park</w:t>
            </w:r>
            <w:r w:rsidR="00750BD6" w:rsidRPr="00F82B31">
              <w:rPr>
                <w:rFonts w:asciiTheme="minorHAnsi" w:hAnsiTheme="minorHAnsi" w:cstheme="minorHAnsi"/>
                <w:szCs w:val="22"/>
                <w:lang w:eastAsia="en-GB"/>
              </w:rPr>
              <w:t xml:space="preserve"> (other than arrival/parking etc.)</w:t>
            </w:r>
          </w:p>
          <w:p w14:paraId="6BA36C68" w14:textId="77777777" w:rsidR="00750BD6" w:rsidRPr="00F82B31" w:rsidRDefault="00900551" w:rsidP="002B20A4">
            <w:pPr>
              <w:tabs>
                <w:tab w:val="left" w:pos="2552"/>
                <w:tab w:val="left" w:pos="7371"/>
                <w:tab w:val="left" w:pos="7655"/>
              </w:tabs>
              <w:autoSpaceDE w:val="0"/>
              <w:autoSpaceDN w:val="0"/>
              <w:adjustRightInd w:val="0"/>
              <w:ind w:right="-45"/>
              <w:rPr>
                <w:rFonts w:asciiTheme="minorHAnsi" w:hAnsiTheme="minorHAnsi" w:cstheme="minorHAnsi"/>
                <w:szCs w:val="22"/>
                <w:lang w:eastAsia="en-GB"/>
              </w:rPr>
            </w:pPr>
            <w:sdt>
              <w:sdtPr>
                <w:rPr>
                  <w:rFonts w:asciiTheme="minorHAnsi" w:hAnsiTheme="minorHAnsi" w:cstheme="minorHAnsi"/>
                  <w:szCs w:val="22"/>
                </w:rPr>
                <w:id w:val="-1418242289"/>
                <w14:checkbox>
                  <w14:checked w14:val="0"/>
                  <w14:checkedState w14:val="2612" w14:font="MS Gothic"/>
                  <w14:uncheckedState w14:val="2610" w14:font="MS Gothic"/>
                </w14:checkbox>
              </w:sdtPr>
              <w:sdtEndPr/>
              <w:sdtContent>
                <w:r w:rsidR="00750BD6" w:rsidRPr="00F82B31">
                  <w:rPr>
                    <w:rFonts w:ascii="Segoe UI Symbol" w:eastAsia="MS Gothic" w:hAnsi="Segoe UI Symbol" w:cs="Segoe UI Symbol"/>
                    <w:szCs w:val="22"/>
                  </w:rPr>
                  <w:t>☐</w:t>
                </w:r>
              </w:sdtContent>
            </w:sdt>
            <w:r w:rsidR="00750BD6" w:rsidRPr="00F82B31">
              <w:rPr>
                <w:rFonts w:asciiTheme="minorHAnsi" w:hAnsiTheme="minorHAnsi" w:cstheme="minorHAnsi"/>
                <w:szCs w:val="22"/>
                <w:lang w:eastAsia="en-GB"/>
              </w:rPr>
              <w:t xml:space="preserve"> </w:t>
            </w:r>
            <w:r w:rsidR="002B20A4" w:rsidRPr="00F82B31">
              <w:rPr>
                <w:rFonts w:asciiTheme="minorHAnsi" w:hAnsiTheme="minorHAnsi" w:cstheme="minorHAnsi"/>
                <w:szCs w:val="22"/>
                <w:lang w:eastAsia="en-GB"/>
              </w:rPr>
              <w:t>activities</w:t>
            </w:r>
            <w:r w:rsidR="00750BD6" w:rsidRPr="00F82B31">
              <w:rPr>
                <w:rFonts w:asciiTheme="minorHAnsi" w:hAnsiTheme="minorHAnsi" w:cstheme="minorHAnsi"/>
                <w:szCs w:val="22"/>
                <w:lang w:eastAsia="en-GB"/>
              </w:rPr>
              <w:t xml:space="preserve"> will be on</w:t>
            </w:r>
            <w:r w:rsidR="002B20A4" w:rsidRPr="00F82B31">
              <w:rPr>
                <w:rFonts w:asciiTheme="minorHAnsi" w:hAnsiTheme="minorHAnsi" w:cstheme="minorHAnsi"/>
                <w:szCs w:val="22"/>
                <w:lang w:eastAsia="en-GB"/>
              </w:rPr>
              <w:t>/using</w:t>
            </w:r>
            <w:r w:rsidR="00750BD6" w:rsidRPr="00F82B31">
              <w:rPr>
                <w:rFonts w:asciiTheme="minorHAnsi" w:hAnsiTheme="minorHAnsi" w:cstheme="minorHAnsi"/>
                <w:szCs w:val="22"/>
                <w:lang w:eastAsia="en-GB"/>
              </w:rPr>
              <w:t xml:space="preserve"> the public highway</w:t>
            </w:r>
            <w:r w:rsidR="002B20A4" w:rsidRPr="00F82B31">
              <w:rPr>
                <w:rFonts w:asciiTheme="minorHAnsi" w:hAnsiTheme="minorHAnsi" w:cstheme="minorHAnsi"/>
                <w:szCs w:val="22"/>
                <w:lang w:eastAsia="en-GB"/>
              </w:rPr>
              <w:t>/car parks</w:t>
            </w:r>
            <w:r w:rsidR="00750BD6" w:rsidRPr="00F82B31">
              <w:rPr>
                <w:rFonts w:asciiTheme="minorHAnsi" w:hAnsiTheme="minorHAnsi" w:cstheme="minorHAnsi"/>
                <w:szCs w:val="22"/>
                <w:lang w:eastAsia="en-GB"/>
              </w:rPr>
              <w:t xml:space="preserve">  </w:t>
            </w:r>
            <w:sdt>
              <w:sdtPr>
                <w:rPr>
                  <w:rFonts w:asciiTheme="minorHAnsi" w:hAnsiTheme="minorHAnsi" w:cstheme="minorHAnsi"/>
                  <w:szCs w:val="22"/>
                </w:rPr>
                <w:id w:val="-2035870459"/>
                <w14:checkbox>
                  <w14:checked w14:val="0"/>
                  <w14:checkedState w14:val="2612" w14:font="MS Gothic"/>
                  <w14:uncheckedState w14:val="2610" w14:font="MS Gothic"/>
                </w14:checkbox>
              </w:sdtPr>
              <w:sdtEndPr/>
              <w:sdtContent>
                <w:r w:rsidR="00750BD6" w:rsidRPr="00F82B31">
                  <w:rPr>
                    <w:rFonts w:ascii="Segoe UI Symbol" w:eastAsia="MS Gothic" w:hAnsi="Segoe UI Symbol" w:cs="Segoe UI Symbol"/>
                    <w:szCs w:val="22"/>
                  </w:rPr>
                  <w:t>☐</w:t>
                </w:r>
              </w:sdtContent>
            </w:sdt>
            <w:r w:rsidR="00750BD6" w:rsidRPr="00F82B31">
              <w:rPr>
                <w:rFonts w:asciiTheme="minorHAnsi" w:hAnsiTheme="minorHAnsi" w:cstheme="minorHAnsi"/>
                <w:szCs w:val="22"/>
              </w:rPr>
              <w:t xml:space="preserve">cycling  </w:t>
            </w:r>
            <w:sdt>
              <w:sdtPr>
                <w:rPr>
                  <w:rFonts w:asciiTheme="minorHAnsi" w:hAnsiTheme="minorHAnsi" w:cstheme="minorHAnsi"/>
                  <w:szCs w:val="22"/>
                </w:rPr>
                <w:id w:val="-1448074750"/>
                <w14:checkbox>
                  <w14:checked w14:val="0"/>
                  <w14:checkedState w14:val="2612" w14:font="MS Gothic"/>
                  <w14:uncheckedState w14:val="2610" w14:font="MS Gothic"/>
                </w14:checkbox>
              </w:sdtPr>
              <w:sdtEndPr/>
              <w:sdtContent>
                <w:r w:rsidR="00750BD6" w:rsidRPr="00F82B31">
                  <w:rPr>
                    <w:rFonts w:ascii="Segoe UI Symbol" w:eastAsia="MS Gothic" w:hAnsi="Segoe UI Symbol" w:cs="Segoe UI Symbol"/>
                    <w:szCs w:val="22"/>
                  </w:rPr>
                  <w:t>☐</w:t>
                </w:r>
              </w:sdtContent>
            </w:sdt>
            <w:r w:rsidR="00750BD6" w:rsidRPr="00F82B31">
              <w:rPr>
                <w:rFonts w:asciiTheme="minorHAnsi" w:hAnsiTheme="minorHAnsi" w:cstheme="minorHAnsi"/>
                <w:szCs w:val="22"/>
              </w:rPr>
              <w:t xml:space="preserve">running </w:t>
            </w:r>
            <w:sdt>
              <w:sdtPr>
                <w:rPr>
                  <w:rFonts w:asciiTheme="minorHAnsi" w:hAnsiTheme="minorHAnsi" w:cstheme="minorHAnsi"/>
                  <w:szCs w:val="22"/>
                </w:rPr>
                <w:id w:val="-387415607"/>
                <w14:checkbox>
                  <w14:checked w14:val="0"/>
                  <w14:checkedState w14:val="2612" w14:font="MS Gothic"/>
                  <w14:uncheckedState w14:val="2610" w14:font="MS Gothic"/>
                </w14:checkbox>
              </w:sdtPr>
              <w:sdtEndPr/>
              <w:sdtContent>
                <w:r w:rsidR="00750BD6" w:rsidRPr="00F82B31">
                  <w:rPr>
                    <w:rFonts w:ascii="Segoe UI Symbol" w:eastAsia="MS Gothic" w:hAnsi="Segoe UI Symbol" w:cs="Segoe UI Symbol"/>
                    <w:szCs w:val="22"/>
                  </w:rPr>
                  <w:t>☐</w:t>
                </w:r>
              </w:sdtContent>
            </w:sdt>
            <w:r w:rsidR="00750BD6" w:rsidRPr="00F82B31">
              <w:rPr>
                <w:rFonts w:asciiTheme="minorHAnsi" w:hAnsiTheme="minorHAnsi" w:cstheme="minorHAnsi"/>
                <w:szCs w:val="22"/>
              </w:rPr>
              <w:t xml:space="preserve"> walking </w:t>
            </w:r>
            <w:sdt>
              <w:sdtPr>
                <w:rPr>
                  <w:rFonts w:asciiTheme="minorHAnsi" w:hAnsiTheme="minorHAnsi" w:cstheme="minorHAnsi"/>
                  <w:szCs w:val="22"/>
                </w:rPr>
                <w:id w:val="1706837062"/>
                <w14:checkbox>
                  <w14:checked w14:val="0"/>
                  <w14:checkedState w14:val="2612" w14:font="MS Gothic"/>
                  <w14:uncheckedState w14:val="2610" w14:font="MS Gothic"/>
                </w14:checkbox>
              </w:sdtPr>
              <w:sdtEndPr/>
              <w:sdtContent>
                <w:r w:rsidR="00750BD6" w:rsidRPr="00F82B31">
                  <w:rPr>
                    <w:rFonts w:ascii="Segoe UI Symbol" w:eastAsia="MS Gothic" w:hAnsi="Segoe UI Symbol" w:cs="Segoe UI Symbol"/>
                    <w:szCs w:val="22"/>
                  </w:rPr>
                  <w:t>☐</w:t>
                </w:r>
              </w:sdtContent>
            </w:sdt>
            <w:r w:rsidR="00750BD6" w:rsidRPr="00F82B31">
              <w:rPr>
                <w:rFonts w:asciiTheme="minorHAnsi" w:hAnsiTheme="minorHAnsi" w:cstheme="minorHAnsi"/>
                <w:szCs w:val="22"/>
              </w:rPr>
              <w:t>Other (detail below)</w:t>
            </w:r>
          </w:p>
          <w:p w14:paraId="7782CC23" w14:textId="77777777" w:rsidR="00750BD6"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1646931322"/>
                <w14:checkbox>
                  <w14:checked w14:val="0"/>
                  <w14:checkedState w14:val="2612" w14:font="MS Gothic"/>
                  <w14:uncheckedState w14:val="2610" w14:font="MS Gothic"/>
                </w14:checkbox>
              </w:sdtPr>
              <w:sdtEndPr/>
              <w:sdtContent>
                <w:r w:rsidR="00750BD6" w:rsidRPr="00F82B31">
                  <w:rPr>
                    <w:rFonts w:ascii="Segoe UI Symbol" w:eastAsia="MS Gothic" w:hAnsi="Segoe UI Symbol" w:cs="Segoe UI Symbol"/>
                    <w:szCs w:val="22"/>
                  </w:rPr>
                  <w:t>☐</w:t>
                </w:r>
              </w:sdtContent>
            </w:sdt>
            <w:r w:rsidR="00750BD6" w:rsidRPr="00F82B31">
              <w:rPr>
                <w:rFonts w:asciiTheme="minorHAnsi" w:hAnsiTheme="minorHAnsi" w:cstheme="minorHAnsi"/>
                <w:szCs w:val="22"/>
                <w:lang w:eastAsia="en-GB"/>
              </w:rPr>
              <w:t xml:space="preserve"> a road closure is not required  </w:t>
            </w:r>
            <w:sdt>
              <w:sdtPr>
                <w:rPr>
                  <w:rFonts w:asciiTheme="minorHAnsi" w:hAnsiTheme="minorHAnsi" w:cstheme="minorHAnsi"/>
                  <w:szCs w:val="22"/>
                </w:rPr>
                <w:id w:val="-177967951"/>
                <w14:checkbox>
                  <w14:checked w14:val="0"/>
                  <w14:checkedState w14:val="2612" w14:font="MS Gothic"/>
                  <w14:uncheckedState w14:val="2610" w14:font="MS Gothic"/>
                </w14:checkbox>
              </w:sdtPr>
              <w:sdtEndPr/>
              <w:sdtContent>
                <w:r w:rsidR="00750BD6" w:rsidRPr="00F82B31">
                  <w:rPr>
                    <w:rFonts w:ascii="Segoe UI Symbol" w:eastAsia="MS Gothic" w:hAnsi="Segoe UI Symbol" w:cs="Segoe UI Symbol"/>
                    <w:szCs w:val="22"/>
                  </w:rPr>
                  <w:t>☐</w:t>
                </w:r>
              </w:sdtContent>
            </w:sdt>
            <w:r w:rsidR="00750BD6" w:rsidRPr="00F82B31">
              <w:rPr>
                <w:rFonts w:asciiTheme="minorHAnsi" w:hAnsiTheme="minorHAnsi" w:cstheme="minorHAnsi"/>
                <w:szCs w:val="22"/>
                <w:lang w:eastAsia="en-GB"/>
              </w:rPr>
              <w:t xml:space="preserve"> a road closure is/will be applied for  </w:t>
            </w:r>
            <w:r w:rsidR="002B20A4" w:rsidRPr="00F82B31">
              <w:rPr>
                <w:rFonts w:asciiTheme="minorHAnsi" w:hAnsiTheme="minorHAnsi" w:cstheme="minorHAnsi"/>
                <w:szCs w:val="22"/>
                <w:lang w:eastAsia="en-GB"/>
              </w:rPr>
              <w:t xml:space="preserve">-as per item 2(c) </w:t>
            </w:r>
          </w:p>
        </w:tc>
      </w:tr>
      <w:tr w:rsidR="00750BD6" w:rsidRPr="00F82B31" w14:paraId="2F850F8B" w14:textId="77777777" w:rsidTr="000E4DDA">
        <w:trPr>
          <w:cantSplit/>
          <w:trHeight w:val="948"/>
        </w:trPr>
        <w:tc>
          <w:tcPr>
            <w:tcW w:w="10978" w:type="dxa"/>
            <w:tcBorders>
              <w:top w:val="single" w:sz="4" w:space="0" w:color="auto"/>
              <w:left w:val="single" w:sz="4" w:space="0" w:color="auto"/>
              <w:bottom w:val="single" w:sz="4" w:space="0" w:color="auto"/>
              <w:right w:val="single" w:sz="4" w:space="0" w:color="auto"/>
            </w:tcBorders>
            <w:vAlign w:val="center"/>
          </w:tcPr>
          <w:p w14:paraId="3E251435" w14:textId="77777777" w:rsidR="00750BD6" w:rsidRPr="00F82B31" w:rsidRDefault="00750BD6" w:rsidP="00812A2C">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1EB21C9E" w14:textId="77777777" w:rsidR="004F1045" w:rsidRPr="00F82B31" w:rsidRDefault="00750BD6" w:rsidP="004F1045">
      <w:pPr>
        <w:pStyle w:val="Guidance"/>
        <w:rPr>
          <w:rFonts w:asciiTheme="minorHAnsi" w:hAnsiTheme="minorHAnsi" w:cstheme="minorHAnsi"/>
        </w:rPr>
      </w:pPr>
      <w:r w:rsidRPr="00F82B31">
        <w:rPr>
          <w:rFonts w:asciiTheme="minorHAnsi" w:hAnsiTheme="minorHAnsi" w:cstheme="minorHAnsi"/>
        </w:rPr>
        <w:t xml:space="preserve">Give details of any activity on roads </w:t>
      </w:r>
      <w:r w:rsidR="00680AD8" w:rsidRPr="00F82B31">
        <w:rPr>
          <w:rFonts w:asciiTheme="minorHAnsi" w:hAnsiTheme="minorHAnsi" w:cstheme="minorHAnsi"/>
        </w:rPr>
        <w:t>&amp;</w:t>
      </w:r>
      <w:r w:rsidRPr="00F82B31">
        <w:rPr>
          <w:rFonts w:asciiTheme="minorHAnsi" w:hAnsiTheme="minorHAnsi" w:cstheme="minorHAnsi"/>
        </w:rPr>
        <w:t xml:space="preserve"> what safeguards are in place for participants </w:t>
      </w:r>
      <w:r w:rsidR="00680AD8" w:rsidRPr="00F82B31">
        <w:rPr>
          <w:rFonts w:asciiTheme="minorHAnsi" w:hAnsiTheme="minorHAnsi" w:cstheme="minorHAnsi"/>
        </w:rPr>
        <w:t>&amp;</w:t>
      </w:r>
      <w:r w:rsidRPr="00F82B31">
        <w:rPr>
          <w:rFonts w:asciiTheme="minorHAnsi" w:hAnsiTheme="minorHAnsi" w:cstheme="minorHAnsi"/>
        </w:rPr>
        <w:t xml:space="preserve"> other road users, including safety clothing, signage, and participant instructions. Guidance from any national organisations should be followed.</w:t>
      </w:r>
      <w:r w:rsidR="004F1045" w:rsidRPr="00F82B31">
        <w:rPr>
          <w:rFonts w:asciiTheme="minorHAnsi" w:hAnsiTheme="minorHAnsi" w:cstheme="minorHAnsi"/>
        </w:rPr>
        <w:t xml:space="preserve"> Persons in charge of road closure points must be over 18 years of age and should be briefed specifically on their duties and be provided with radio contact where possible.</w:t>
      </w:r>
    </w:p>
    <w:p w14:paraId="32009A10" w14:textId="77777777" w:rsidR="00750BD6" w:rsidRPr="00F82B31" w:rsidRDefault="004F1045" w:rsidP="004F1045">
      <w:pPr>
        <w:pStyle w:val="Guidance"/>
        <w:rPr>
          <w:rFonts w:asciiTheme="minorHAnsi" w:hAnsiTheme="minorHAnsi" w:cstheme="minorHAnsi"/>
        </w:rPr>
      </w:pPr>
      <w:r w:rsidRPr="00F82B31">
        <w:rPr>
          <w:rFonts w:asciiTheme="minorHAnsi" w:hAnsiTheme="minorHAnsi" w:cstheme="minorHAnsi"/>
        </w:rPr>
        <w:t xml:space="preserve">Consider vehicle access </w:t>
      </w:r>
      <w:r w:rsidR="00680AD8" w:rsidRPr="00F82B31">
        <w:rPr>
          <w:rFonts w:asciiTheme="minorHAnsi" w:hAnsiTheme="minorHAnsi" w:cstheme="minorHAnsi"/>
        </w:rPr>
        <w:t>&amp;</w:t>
      </w:r>
      <w:r w:rsidRPr="00F82B31">
        <w:rPr>
          <w:rFonts w:asciiTheme="minorHAnsi" w:hAnsiTheme="minorHAnsi" w:cstheme="minorHAnsi"/>
        </w:rPr>
        <w:t xml:space="preserve"> egress from the event site, including for emergency vehicles. </w:t>
      </w:r>
    </w:p>
    <w:p w14:paraId="5C232849" w14:textId="77777777" w:rsidR="00750BD6" w:rsidRPr="00F82B31" w:rsidRDefault="00750BD6" w:rsidP="00C36CC0">
      <w:pPr>
        <w:pStyle w:val="Heading1"/>
      </w:pPr>
      <w:r w:rsidRPr="00F82B31">
        <w:t>Water Hazards</w:t>
      </w:r>
      <w:r w:rsidR="00B5678E" w:rsidRPr="00F82B31">
        <w:tab/>
      </w:r>
    </w:p>
    <w:tbl>
      <w:tblPr>
        <w:tblW w:w="10978" w:type="dxa"/>
        <w:tblLook w:val="0000" w:firstRow="0" w:lastRow="0" w:firstColumn="0" w:lastColumn="0" w:noHBand="0" w:noVBand="0"/>
      </w:tblPr>
      <w:tblGrid>
        <w:gridCol w:w="10978"/>
      </w:tblGrid>
      <w:tr w:rsidR="00750BD6" w:rsidRPr="00F82B31" w14:paraId="46098284" w14:textId="77777777" w:rsidTr="00812A2C">
        <w:trPr>
          <w:cantSplit/>
          <w:trHeight w:val="338"/>
        </w:trPr>
        <w:tc>
          <w:tcPr>
            <w:tcW w:w="10978" w:type="dxa"/>
            <w:tcBorders>
              <w:bottom w:val="single" w:sz="4" w:space="0" w:color="auto"/>
            </w:tcBorders>
            <w:vAlign w:val="center"/>
          </w:tcPr>
          <w:p w14:paraId="4BCD5581" w14:textId="77777777" w:rsidR="00750BD6"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1922760907"/>
                <w14:checkbox>
                  <w14:checked w14:val="0"/>
                  <w14:checkedState w14:val="2612" w14:font="MS Gothic"/>
                  <w14:uncheckedState w14:val="2610" w14:font="MS Gothic"/>
                </w14:checkbox>
              </w:sdtPr>
              <w:sdtEndPr/>
              <w:sdtContent>
                <w:r w:rsidR="00750BD6" w:rsidRPr="00F82B31">
                  <w:rPr>
                    <w:rFonts w:ascii="Segoe UI Symbol" w:eastAsia="MS Gothic" w:hAnsi="Segoe UI Symbol" w:cs="Segoe UI Symbol"/>
                    <w:szCs w:val="22"/>
                  </w:rPr>
                  <w:t>☐</w:t>
                </w:r>
              </w:sdtContent>
            </w:sdt>
            <w:r w:rsidR="00750BD6" w:rsidRPr="00F82B31">
              <w:rPr>
                <w:rFonts w:asciiTheme="minorHAnsi" w:hAnsiTheme="minorHAnsi" w:cstheme="minorHAnsi"/>
                <w:szCs w:val="22"/>
                <w:lang w:eastAsia="en-GB"/>
              </w:rPr>
              <w:t xml:space="preserve"> There are no water hazards associated with this event</w:t>
            </w:r>
            <w:r w:rsidR="00C95EF9" w:rsidRPr="00F82B31">
              <w:rPr>
                <w:rFonts w:asciiTheme="minorHAnsi" w:hAnsiTheme="minorHAnsi" w:cstheme="minorHAnsi"/>
                <w:szCs w:val="22"/>
                <w:lang w:eastAsia="en-GB"/>
              </w:rPr>
              <w:t xml:space="preserve">  </w:t>
            </w:r>
            <w:sdt>
              <w:sdtPr>
                <w:rPr>
                  <w:rFonts w:asciiTheme="minorHAnsi" w:hAnsiTheme="minorHAnsi" w:cstheme="minorHAnsi"/>
                  <w:szCs w:val="22"/>
                </w:rPr>
                <w:id w:val="308368770"/>
                <w14:checkbox>
                  <w14:checked w14:val="0"/>
                  <w14:checkedState w14:val="2612" w14:font="MS Gothic"/>
                  <w14:uncheckedState w14:val="2610" w14:font="MS Gothic"/>
                </w14:checkbox>
              </w:sdtPr>
              <w:sdtEndPr/>
              <w:sdtContent>
                <w:r w:rsidR="00C95EF9" w:rsidRPr="00F82B31">
                  <w:rPr>
                    <w:rFonts w:ascii="Segoe UI Symbol" w:eastAsia="MS Gothic" w:hAnsi="Segoe UI Symbol" w:cs="Segoe UI Symbol"/>
                    <w:szCs w:val="22"/>
                  </w:rPr>
                  <w:t>☐</w:t>
                </w:r>
              </w:sdtContent>
            </w:sdt>
            <w:r w:rsidR="00C95EF9" w:rsidRPr="00F82B31">
              <w:rPr>
                <w:rFonts w:asciiTheme="minorHAnsi" w:hAnsiTheme="minorHAnsi" w:cstheme="minorHAnsi"/>
                <w:szCs w:val="22"/>
              </w:rPr>
              <w:t xml:space="preserve"> The event is beside/near a water hazard</w:t>
            </w:r>
          </w:p>
          <w:p w14:paraId="1F561FAA" w14:textId="77777777" w:rsidR="00750BD6"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1115055449"/>
                <w14:checkbox>
                  <w14:checked w14:val="0"/>
                  <w14:checkedState w14:val="2612" w14:font="MS Gothic"/>
                  <w14:uncheckedState w14:val="2610" w14:font="MS Gothic"/>
                </w14:checkbox>
              </w:sdtPr>
              <w:sdtEndPr/>
              <w:sdtContent>
                <w:r w:rsidR="00750BD6" w:rsidRPr="00F82B31">
                  <w:rPr>
                    <w:rFonts w:ascii="Segoe UI Symbol" w:eastAsia="MS Gothic" w:hAnsi="Segoe UI Symbol" w:cs="Segoe UI Symbol"/>
                    <w:szCs w:val="22"/>
                  </w:rPr>
                  <w:t>☐</w:t>
                </w:r>
              </w:sdtContent>
            </w:sdt>
            <w:r w:rsidR="00750BD6" w:rsidRPr="00F82B31">
              <w:rPr>
                <w:rFonts w:asciiTheme="minorHAnsi" w:hAnsiTheme="minorHAnsi" w:cstheme="minorHAnsi"/>
                <w:szCs w:val="22"/>
                <w:lang w:eastAsia="en-GB"/>
              </w:rPr>
              <w:t xml:space="preserve"> There are events on inland waters   </w:t>
            </w:r>
            <w:sdt>
              <w:sdtPr>
                <w:rPr>
                  <w:rFonts w:asciiTheme="minorHAnsi" w:hAnsiTheme="minorHAnsi" w:cstheme="minorHAnsi"/>
                  <w:szCs w:val="22"/>
                </w:rPr>
                <w:id w:val="1615632642"/>
                <w14:checkbox>
                  <w14:checked w14:val="0"/>
                  <w14:checkedState w14:val="2612" w14:font="MS Gothic"/>
                  <w14:uncheckedState w14:val="2610" w14:font="MS Gothic"/>
                </w14:checkbox>
              </w:sdtPr>
              <w:sdtEndPr/>
              <w:sdtContent>
                <w:r w:rsidR="00750BD6" w:rsidRPr="00F82B31">
                  <w:rPr>
                    <w:rFonts w:ascii="Segoe UI Symbol" w:eastAsia="MS Gothic" w:hAnsi="Segoe UI Symbol" w:cs="Segoe UI Symbol"/>
                    <w:szCs w:val="22"/>
                  </w:rPr>
                  <w:t>☐</w:t>
                </w:r>
              </w:sdtContent>
            </w:sdt>
            <w:r w:rsidR="00750BD6" w:rsidRPr="00F82B31">
              <w:rPr>
                <w:rFonts w:asciiTheme="minorHAnsi" w:hAnsiTheme="minorHAnsi" w:cstheme="minorHAnsi"/>
                <w:szCs w:val="22"/>
              </w:rPr>
              <w:t xml:space="preserve"> There are events in the sea</w:t>
            </w:r>
          </w:p>
        </w:tc>
      </w:tr>
      <w:tr w:rsidR="00750BD6" w:rsidRPr="00F82B31" w14:paraId="4EFAE54E" w14:textId="77777777" w:rsidTr="00C95EF9">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75E0DFE9" w14:textId="77777777" w:rsidR="00750BD6" w:rsidRPr="00F82B31" w:rsidRDefault="00750BD6" w:rsidP="00812A2C">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0A3BBE53" w14:textId="77777777" w:rsidR="00C95EF9" w:rsidRPr="00F82B31" w:rsidRDefault="00750BD6" w:rsidP="00750BD6">
      <w:pPr>
        <w:pStyle w:val="Guidance"/>
        <w:rPr>
          <w:rFonts w:asciiTheme="minorHAnsi" w:hAnsiTheme="minorHAnsi" w:cstheme="minorHAnsi"/>
        </w:rPr>
      </w:pPr>
      <w:r w:rsidRPr="00F82B31">
        <w:rPr>
          <w:rFonts w:asciiTheme="minorHAnsi" w:hAnsiTheme="minorHAnsi" w:cstheme="minorHAnsi"/>
        </w:rPr>
        <w:t xml:space="preserve">Details of any water hazard that could potential affect the event and what activities are on water and safeguards are in place for participants, including safety clothing and participant instructions. Guidance from any national organisations should be followed. </w:t>
      </w:r>
    </w:p>
    <w:p w14:paraId="31013997" w14:textId="77777777" w:rsidR="0052702C" w:rsidRPr="00F82B31" w:rsidRDefault="0052702C" w:rsidP="00C36CC0">
      <w:pPr>
        <w:pStyle w:val="Heading1"/>
      </w:pPr>
      <w:r w:rsidRPr="00F82B31">
        <w:t>Temporary Structures</w:t>
      </w:r>
    </w:p>
    <w:tbl>
      <w:tblPr>
        <w:tblW w:w="10978" w:type="dxa"/>
        <w:tblLook w:val="0000" w:firstRow="0" w:lastRow="0" w:firstColumn="0" w:lastColumn="0" w:noHBand="0" w:noVBand="0"/>
      </w:tblPr>
      <w:tblGrid>
        <w:gridCol w:w="10978"/>
      </w:tblGrid>
      <w:tr w:rsidR="0052702C" w:rsidRPr="00F82B31" w14:paraId="4DEA8EEF" w14:textId="77777777" w:rsidTr="00DD7AC9">
        <w:trPr>
          <w:cantSplit/>
          <w:trHeight w:val="338"/>
        </w:trPr>
        <w:tc>
          <w:tcPr>
            <w:tcW w:w="10978" w:type="dxa"/>
            <w:tcBorders>
              <w:bottom w:val="single" w:sz="4" w:space="0" w:color="auto"/>
            </w:tcBorders>
            <w:vAlign w:val="center"/>
          </w:tcPr>
          <w:p w14:paraId="170B1B9E" w14:textId="77777777" w:rsidR="0052702C" w:rsidRPr="00F82B31" w:rsidRDefault="00900551" w:rsidP="00DD7AC9">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608621088"/>
                <w14:checkbox>
                  <w14:checked w14:val="0"/>
                  <w14:checkedState w14:val="2612" w14:font="MS Gothic"/>
                  <w14:uncheckedState w14:val="2610" w14:font="MS Gothic"/>
                </w14:checkbox>
              </w:sdtPr>
              <w:sdtEndPr/>
              <w:sdtContent>
                <w:r w:rsidR="0052702C" w:rsidRPr="00F82B31">
                  <w:rPr>
                    <w:rFonts w:ascii="Segoe UI Symbol" w:eastAsia="MS Gothic" w:hAnsi="Segoe UI Symbol" w:cs="Segoe UI Symbol"/>
                    <w:szCs w:val="22"/>
                  </w:rPr>
                  <w:t>☐</w:t>
                </w:r>
              </w:sdtContent>
            </w:sdt>
            <w:r w:rsidR="0052702C" w:rsidRPr="00F82B31">
              <w:rPr>
                <w:rFonts w:asciiTheme="minorHAnsi" w:hAnsiTheme="minorHAnsi" w:cstheme="minorHAnsi"/>
                <w:szCs w:val="22"/>
                <w:lang w:eastAsia="en-GB"/>
              </w:rPr>
              <w:t xml:space="preserve"> The</w:t>
            </w:r>
            <w:r w:rsidR="004374A9" w:rsidRPr="00F82B31">
              <w:rPr>
                <w:rFonts w:asciiTheme="minorHAnsi" w:hAnsiTheme="minorHAnsi" w:cstheme="minorHAnsi"/>
                <w:szCs w:val="22"/>
                <w:lang w:eastAsia="en-GB"/>
              </w:rPr>
              <w:t>re are no temporary structure associated with this event</w:t>
            </w:r>
          </w:p>
          <w:p w14:paraId="202F33FF" w14:textId="77777777" w:rsidR="0052702C" w:rsidRPr="00F82B31" w:rsidRDefault="00900551" w:rsidP="004374A9">
            <w:pPr>
              <w:tabs>
                <w:tab w:val="left" w:pos="2552"/>
                <w:tab w:val="left" w:pos="7371"/>
                <w:tab w:val="left" w:pos="7655"/>
              </w:tabs>
              <w:autoSpaceDE w:val="0"/>
              <w:autoSpaceDN w:val="0"/>
              <w:adjustRightInd w:val="0"/>
              <w:rPr>
                <w:rFonts w:asciiTheme="minorHAnsi" w:hAnsiTheme="minorHAnsi" w:cstheme="minorHAnsi"/>
                <w:szCs w:val="22"/>
              </w:rPr>
            </w:pPr>
            <w:sdt>
              <w:sdtPr>
                <w:rPr>
                  <w:rFonts w:asciiTheme="minorHAnsi" w:hAnsiTheme="minorHAnsi" w:cstheme="minorHAnsi"/>
                  <w:szCs w:val="22"/>
                </w:rPr>
                <w:id w:val="2081477655"/>
                <w14:checkbox>
                  <w14:checked w14:val="0"/>
                  <w14:checkedState w14:val="2612" w14:font="MS Gothic"/>
                  <w14:uncheckedState w14:val="2610" w14:font="MS Gothic"/>
                </w14:checkbox>
              </w:sdtPr>
              <w:sdtEndPr/>
              <w:sdtContent>
                <w:r w:rsidR="0052702C" w:rsidRPr="00F82B31">
                  <w:rPr>
                    <w:rFonts w:ascii="Segoe UI Symbol" w:eastAsia="MS Gothic" w:hAnsi="Segoe UI Symbol" w:cs="Segoe UI Symbol"/>
                    <w:szCs w:val="22"/>
                  </w:rPr>
                  <w:t>☐</w:t>
                </w:r>
              </w:sdtContent>
            </w:sdt>
            <w:r w:rsidR="0052702C" w:rsidRPr="00F82B31">
              <w:rPr>
                <w:rFonts w:asciiTheme="minorHAnsi" w:hAnsiTheme="minorHAnsi" w:cstheme="minorHAnsi"/>
                <w:szCs w:val="22"/>
                <w:lang w:eastAsia="en-GB"/>
              </w:rPr>
              <w:t xml:space="preserve"> </w:t>
            </w:r>
            <w:r w:rsidR="004374A9" w:rsidRPr="00F82B31">
              <w:rPr>
                <w:rFonts w:asciiTheme="minorHAnsi" w:hAnsiTheme="minorHAnsi" w:cstheme="minorHAnsi"/>
                <w:szCs w:val="22"/>
                <w:lang w:eastAsia="en-GB"/>
              </w:rPr>
              <w:t xml:space="preserve">staging less than 600mm    </w:t>
            </w:r>
            <w:sdt>
              <w:sdtPr>
                <w:rPr>
                  <w:rFonts w:asciiTheme="minorHAnsi" w:hAnsiTheme="minorHAnsi" w:cstheme="minorHAnsi"/>
                  <w:szCs w:val="22"/>
                </w:rPr>
                <w:id w:val="1586966829"/>
                <w14:checkbox>
                  <w14:checked w14:val="0"/>
                  <w14:checkedState w14:val="2612" w14:font="MS Gothic"/>
                  <w14:uncheckedState w14:val="2610" w14:font="MS Gothic"/>
                </w14:checkbox>
              </w:sdtPr>
              <w:sdtEndPr/>
              <w:sdtContent>
                <w:r w:rsidR="0052702C" w:rsidRPr="00F82B31">
                  <w:rPr>
                    <w:rFonts w:ascii="Segoe UI Symbol" w:eastAsia="MS Gothic" w:hAnsi="Segoe UI Symbol" w:cs="Segoe UI Symbol"/>
                    <w:szCs w:val="22"/>
                  </w:rPr>
                  <w:t>☐</w:t>
                </w:r>
              </w:sdtContent>
            </w:sdt>
            <w:r w:rsidR="0052702C" w:rsidRPr="00F82B31">
              <w:rPr>
                <w:rFonts w:asciiTheme="minorHAnsi" w:hAnsiTheme="minorHAnsi" w:cstheme="minorHAnsi"/>
                <w:szCs w:val="22"/>
                <w:lang w:eastAsia="en-GB"/>
              </w:rPr>
              <w:t xml:space="preserve"> </w:t>
            </w:r>
            <w:r w:rsidR="004374A9" w:rsidRPr="00F82B31">
              <w:rPr>
                <w:rFonts w:asciiTheme="minorHAnsi" w:hAnsiTheme="minorHAnsi" w:cstheme="minorHAnsi"/>
                <w:szCs w:val="22"/>
                <w:lang w:eastAsia="en-GB"/>
              </w:rPr>
              <w:t xml:space="preserve">Staging greater than 600mm in height   </w:t>
            </w:r>
            <w:sdt>
              <w:sdtPr>
                <w:rPr>
                  <w:rFonts w:asciiTheme="minorHAnsi" w:hAnsiTheme="minorHAnsi" w:cstheme="minorHAnsi"/>
                  <w:szCs w:val="22"/>
                </w:rPr>
                <w:id w:val="-731151347"/>
                <w14:checkbox>
                  <w14:checked w14:val="0"/>
                  <w14:checkedState w14:val="2612" w14:font="MS Gothic"/>
                  <w14:uncheckedState w14:val="2610" w14:font="MS Gothic"/>
                </w14:checkbox>
              </w:sdtPr>
              <w:sdtEndPr/>
              <w:sdtContent>
                <w:r w:rsidR="0052702C" w:rsidRPr="00F82B31">
                  <w:rPr>
                    <w:rFonts w:ascii="Segoe UI Symbol" w:eastAsia="MS Gothic" w:hAnsi="Segoe UI Symbol" w:cs="Segoe UI Symbol"/>
                    <w:szCs w:val="22"/>
                  </w:rPr>
                  <w:t>☐</w:t>
                </w:r>
              </w:sdtContent>
            </w:sdt>
            <w:r w:rsidR="0052702C" w:rsidRPr="00F82B31">
              <w:rPr>
                <w:rFonts w:asciiTheme="minorHAnsi" w:hAnsiTheme="minorHAnsi" w:cstheme="minorHAnsi"/>
                <w:szCs w:val="22"/>
                <w:lang w:eastAsia="en-GB"/>
              </w:rPr>
              <w:t xml:space="preserve"> </w:t>
            </w:r>
            <w:r w:rsidR="004374A9" w:rsidRPr="00F82B31">
              <w:rPr>
                <w:rFonts w:asciiTheme="minorHAnsi" w:hAnsiTheme="minorHAnsi" w:cstheme="minorHAnsi"/>
                <w:b/>
                <w:szCs w:val="22"/>
                <w:lang w:eastAsia="en-GB"/>
              </w:rPr>
              <w:t xml:space="preserve">Marquees/tents </w:t>
            </w:r>
            <w:r w:rsidR="004374A9" w:rsidRPr="00F82B31">
              <w:rPr>
                <w:rFonts w:asciiTheme="minorHAnsi" w:hAnsiTheme="minorHAnsi" w:cstheme="minorHAnsi"/>
                <w:szCs w:val="22"/>
                <w:lang w:eastAsia="en-GB"/>
              </w:rPr>
              <w:t xml:space="preserve"> </w:t>
            </w:r>
            <w:sdt>
              <w:sdtPr>
                <w:rPr>
                  <w:rFonts w:asciiTheme="minorHAnsi" w:hAnsiTheme="minorHAnsi" w:cstheme="minorHAnsi"/>
                  <w:szCs w:val="22"/>
                </w:rPr>
                <w:id w:val="110332237"/>
                <w14:checkbox>
                  <w14:checked w14:val="0"/>
                  <w14:checkedState w14:val="2612" w14:font="MS Gothic"/>
                  <w14:uncheckedState w14:val="2610" w14:font="MS Gothic"/>
                </w14:checkbox>
              </w:sdtPr>
              <w:sdtEndPr/>
              <w:sdtContent>
                <w:r w:rsidR="004374A9" w:rsidRPr="00F82B31">
                  <w:rPr>
                    <w:rFonts w:ascii="Segoe UI Symbol" w:eastAsia="MS Gothic" w:hAnsi="Segoe UI Symbol" w:cs="Segoe UI Symbol"/>
                    <w:szCs w:val="22"/>
                  </w:rPr>
                  <w:t>☐</w:t>
                </w:r>
              </w:sdtContent>
            </w:sdt>
            <w:r w:rsidR="004374A9" w:rsidRPr="00F82B31">
              <w:rPr>
                <w:rFonts w:asciiTheme="minorHAnsi" w:hAnsiTheme="minorHAnsi" w:cstheme="minorHAnsi"/>
                <w:szCs w:val="22"/>
                <w:lang w:eastAsia="en-GB"/>
              </w:rPr>
              <w:t xml:space="preserve"> Lighting gantries  </w:t>
            </w:r>
          </w:p>
        </w:tc>
      </w:tr>
      <w:tr w:rsidR="0052702C" w:rsidRPr="00F82B31" w14:paraId="7F856620" w14:textId="77777777" w:rsidTr="00C95EF9">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3A7A43BC" w14:textId="77777777" w:rsidR="0052702C" w:rsidRPr="00F82B31" w:rsidRDefault="0052702C" w:rsidP="00DD7AC9">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3BABC9DE" w14:textId="10E859B5" w:rsidR="00C3016F" w:rsidRPr="00F82B31" w:rsidRDefault="004374A9" w:rsidP="004374A9">
      <w:pPr>
        <w:pStyle w:val="Guidance"/>
        <w:rPr>
          <w:rStyle w:val="Hyperlink"/>
          <w:rFonts w:asciiTheme="minorHAnsi" w:hAnsiTheme="minorHAnsi" w:cstheme="minorHAnsi"/>
        </w:rPr>
      </w:pPr>
      <w:r w:rsidRPr="00F82B31">
        <w:rPr>
          <w:rFonts w:asciiTheme="minorHAnsi" w:hAnsiTheme="minorHAnsi" w:cstheme="minorHAnsi"/>
        </w:rPr>
        <w:t xml:space="preserve">Include details and sizes of any temporary structures used at the event such as stages, overhead lighting gantries or tents. Structures will need to be checked by a competent person once erected, so explain how and who will do this. Please note, completion certificates may be required depending on the size and type of structure. </w:t>
      </w:r>
      <w:r w:rsidR="00E06A5E" w:rsidRPr="00F82B31">
        <w:rPr>
          <w:rFonts w:asciiTheme="minorHAnsi" w:hAnsiTheme="minorHAnsi" w:cstheme="minorHAnsi"/>
          <w:b/>
        </w:rPr>
        <w:t xml:space="preserve">If marquees/tents then ensure you </w:t>
      </w:r>
      <w:r w:rsidR="004E6C16" w:rsidRPr="00F82B31">
        <w:rPr>
          <w:rFonts w:asciiTheme="minorHAnsi" w:hAnsiTheme="minorHAnsi" w:cstheme="minorHAnsi"/>
          <w:b/>
        </w:rPr>
        <w:t xml:space="preserve">have </w:t>
      </w:r>
      <w:r w:rsidR="00E06A5E" w:rsidRPr="00F82B31">
        <w:rPr>
          <w:rFonts w:asciiTheme="minorHAnsi" w:hAnsiTheme="minorHAnsi" w:cstheme="minorHAnsi"/>
          <w:b/>
        </w:rPr>
        <w:t>specific assessments for them inc. fire</w:t>
      </w:r>
      <w:r w:rsidR="004E6C16" w:rsidRPr="00F82B31">
        <w:rPr>
          <w:rFonts w:asciiTheme="minorHAnsi" w:hAnsiTheme="minorHAnsi" w:cstheme="minorHAnsi"/>
          <w:b/>
        </w:rPr>
        <w:t xml:space="preserve"> and capacity control</w:t>
      </w:r>
      <w:r w:rsidR="004E6C16" w:rsidRPr="00F82B31">
        <w:rPr>
          <w:rFonts w:asciiTheme="minorHAnsi" w:hAnsiTheme="minorHAnsi" w:cstheme="minorHAnsi"/>
        </w:rPr>
        <w:t xml:space="preserve"> (i.e. stewards with clicker counters for numbers)</w:t>
      </w:r>
      <w:r w:rsidR="00E06A5E" w:rsidRPr="00F82B31">
        <w:rPr>
          <w:rFonts w:asciiTheme="minorHAnsi" w:hAnsiTheme="minorHAnsi" w:cstheme="minorHAnsi"/>
        </w:rPr>
        <w:t>.</w:t>
      </w:r>
      <w:r w:rsidR="004E6C16" w:rsidRPr="00F82B31">
        <w:rPr>
          <w:rFonts w:asciiTheme="minorHAnsi" w:hAnsiTheme="minorHAnsi" w:cstheme="minorHAnsi"/>
        </w:rPr>
        <w:t xml:space="preserve"> </w:t>
      </w:r>
      <w:r w:rsidRPr="00F82B31">
        <w:rPr>
          <w:rFonts w:asciiTheme="minorHAnsi" w:hAnsiTheme="minorHAnsi" w:cstheme="minorHAnsi"/>
        </w:rPr>
        <w:t>For further information</w:t>
      </w:r>
      <w:r w:rsidR="00E06A5E" w:rsidRPr="00F82B31">
        <w:rPr>
          <w:rFonts w:asciiTheme="minorHAnsi" w:hAnsiTheme="minorHAnsi" w:cstheme="minorHAnsi"/>
        </w:rPr>
        <w:t xml:space="preserve"> </w:t>
      </w:r>
      <w:r w:rsidR="00972CB4">
        <w:rPr>
          <w:rFonts w:asciiTheme="minorHAnsi" w:hAnsiTheme="minorHAnsi" w:cstheme="minorHAnsi"/>
        </w:rPr>
        <w:t>contact Building Standard</w:t>
      </w:r>
      <w:r w:rsidR="00DC77FA">
        <w:rPr>
          <w:rFonts w:asciiTheme="minorHAnsi" w:hAnsiTheme="minorHAnsi" w:cstheme="minorHAnsi"/>
        </w:rPr>
        <w:t xml:space="preserve"> </w:t>
      </w:r>
      <w:hyperlink r:id="rId14" w:history="1">
        <w:r w:rsidR="00DC77FA" w:rsidRPr="001039CA">
          <w:rPr>
            <w:rStyle w:val="Hyperlink"/>
            <w:rFonts w:asciiTheme="minorHAnsi" w:hAnsiTheme="minorHAnsi" w:cstheme="minorHAnsi"/>
          </w:rPr>
          <w:t>CNES_buildingstandards@cne-siar.gov.uk</w:t>
        </w:r>
      </w:hyperlink>
      <w:r w:rsidR="00DC77FA">
        <w:rPr>
          <w:rFonts w:asciiTheme="minorHAnsi" w:hAnsiTheme="minorHAnsi" w:cstheme="minorHAnsi"/>
        </w:rPr>
        <w:t xml:space="preserve"> </w:t>
      </w:r>
    </w:p>
    <w:p w14:paraId="486C2762" w14:textId="77777777" w:rsidR="0054058A" w:rsidRPr="00F82B31" w:rsidRDefault="0054058A" w:rsidP="00C36CC0">
      <w:pPr>
        <w:pStyle w:val="Heading1"/>
      </w:pPr>
      <w:r w:rsidRPr="00F82B31">
        <w:t>Bouncy castles and other play inflatables</w:t>
      </w:r>
    </w:p>
    <w:tbl>
      <w:tblPr>
        <w:tblW w:w="10978" w:type="dxa"/>
        <w:tblLook w:val="0000" w:firstRow="0" w:lastRow="0" w:firstColumn="0" w:lastColumn="0" w:noHBand="0" w:noVBand="0"/>
      </w:tblPr>
      <w:tblGrid>
        <w:gridCol w:w="10978"/>
      </w:tblGrid>
      <w:tr w:rsidR="0054058A" w:rsidRPr="00F82B31" w14:paraId="038ADFAA" w14:textId="77777777" w:rsidTr="00812A2C">
        <w:trPr>
          <w:cantSplit/>
          <w:trHeight w:val="338"/>
        </w:trPr>
        <w:tc>
          <w:tcPr>
            <w:tcW w:w="10978" w:type="dxa"/>
            <w:tcBorders>
              <w:bottom w:val="single" w:sz="4" w:space="0" w:color="auto"/>
            </w:tcBorders>
            <w:vAlign w:val="center"/>
          </w:tcPr>
          <w:p w14:paraId="782FBD5B" w14:textId="77777777" w:rsidR="0054058A"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1179423808"/>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There are no inflatables at this event</w:t>
            </w:r>
          </w:p>
          <w:p w14:paraId="5A803555" w14:textId="77777777" w:rsidR="0054058A" w:rsidRPr="00F82B31" w:rsidRDefault="00900551" w:rsidP="00812A2C">
            <w:pPr>
              <w:tabs>
                <w:tab w:val="left" w:pos="2552"/>
                <w:tab w:val="left" w:pos="7371"/>
                <w:tab w:val="left" w:pos="7655"/>
              </w:tabs>
              <w:autoSpaceDE w:val="0"/>
              <w:autoSpaceDN w:val="0"/>
              <w:adjustRightInd w:val="0"/>
              <w:rPr>
                <w:rFonts w:asciiTheme="minorHAnsi" w:hAnsiTheme="minorHAnsi" w:cstheme="minorHAnsi"/>
                <w:i/>
                <w:sz w:val="18"/>
                <w:szCs w:val="18"/>
              </w:rPr>
            </w:pPr>
            <w:sdt>
              <w:sdtPr>
                <w:rPr>
                  <w:rFonts w:asciiTheme="minorHAnsi" w:hAnsiTheme="minorHAnsi" w:cstheme="minorHAnsi"/>
                  <w:szCs w:val="22"/>
                </w:rPr>
                <w:id w:val="272292519"/>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There are inflatables at the event </w:t>
            </w:r>
            <w:r w:rsidR="0054058A" w:rsidRPr="00F82B31">
              <w:rPr>
                <w:rStyle w:val="GuidanceChar"/>
                <w:rFonts w:asciiTheme="minorHAnsi" w:hAnsiTheme="minorHAnsi" w:cstheme="minorHAnsi"/>
              </w:rPr>
              <w:t>detail type, provider and how they will be manned etc.)</w:t>
            </w:r>
          </w:p>
        </w:tc>
      </w:tr>
      <w:tr w:rsidR="0054058A" w:rsidRPr="00F82B31" w14:paraId="528A9CC1" w14:textId="77777777" w:rsidTr="004E6C16">
        <w:trPr>
          <w:cantSplit/>
          <w:trHeight w:val="946"/>
        </w:trPr>
        <w:tc>
          <w:tcPr>
            <w:tcW w:w="10978" w:type="dxa"/>
            <w:tcBorders>
              <w:top w:val="single" w:sz="4" w:space="0" w:color="auto"/>
              <w:left w:val="single" w:sz="4" w:space="0" w:color="auto"/>
              <w:bottom w:val="single" w:sz="4" w:space="0" w:color="auto"/>
              <w:right w:val="single" w:sz="4" w:space="0" w:color="auto"/>
            </w:tcBorders>
            <w:vAlign w:val="center"/>
          </w:tcPr>
          <w:p w14:paraId="01B331D0" w14:textId="77777777" w:rsidR="0054058A" w:rsidRPr="00F82B31" w:rsidRDefault="0054058A" w:rsidP="00812A2C">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2AAC67B1" w14:textId="77777777" w:rsidR="0054058A" w:rsidRPr="00F82B31" w:rsidRDefault="0054058A" w:rsidP="004374A9">
      <w:pPr>
        <w:pStyle w:val="Guidance"/>
        <w:rPr>
          <w:rStyle w:val="Hyperlink"/>
          <w:rFonts w:asciiTheme="minorHAnsi" w:hAnsiTheme="minorHAnsi" w:cstheme="minorHAnsi"/>
        </w:rPr>
      </w:pPr>
      <w:r w:rsidRPr="00F82B31">
        <w:rPr>
          <w:rFonts w:asciiTheme="minorHAnsi" w:hAnsiTheme="minorHAnsi" w:cstheme="minorHAnsi"/>
        </w:rPr>
        <w:t xml:space="preserve">Serious incidents have occurred where inflatables have collapsed or blown away in windy conditions.  Inflatables should be regularly tested, inspected and operated in accordance with HSE safety advice at </w:t>
      </w:r>
      <w:hyperlink r:id="rId15" w:history="1">
        <w:r w:rsidRPr="00F82B31">
          <w:rPr>
            <w:rStyle w:val="Hyperlink"/>
            <w:rFonts w:asciiTheme="minorHAnsi" w:hAnsiTheme="minorHAnsi" w:cstheme="minorHAnsi"/>
          </w:rPr>
          <w:t>http://www.hse.gov.uk/entertainment/fairgrounds/inflatables.htm</w:t>
        </w:r>
      </w:hyperlink>
    </w:p>
    <w:p w14:paraId="3312B809" w14:textId="77777777" w:rsidR="0054058A" w:rsidRPr="00F82B31" w:rsidRDefault="0054058A" w:rsidP="00C36CC0">
      <w:pPr>
        <w:pStyle w:val="Heading1"/>
      </w:pPr>
      <w:r w:rsidRPr="00F82B31">
        <w:t>Contractors</w:t>
      </w:r>
    </w:p>
    <w:tbl>
      <w:tblPr>
        <w:tblW w:w="10978" w:type="dxa"/>
        <w:tblLook w:val="0000" w:firstRow="0" w:lastRow="0" w:firstColumn="0" w:lastColumn="0" w:noHBand="0" w:noVBand="0"/>
      </w:tblPr>
      <w:tblGrid>
        <w:gridCol w:w="10978"/>
      </w:tblGrid>
      <w:tr w:rsidR="0054058A" w:rsidRPr="00F82B31" w14:paraId="3B482605" w14:textId="77777777" w:rsidTr="00812A2C">
        <w:trPr>
          <w:cantSplit/>
          <w:trHeight w:val="338"/>
        </w:trPr>
        <w:tc>
          <w:tcPr>
            <w:tcW w:w="10978" w:type="dxa"/>
            <w:tcBorders>
              <w:bottom w:val="single" w:sz="4" w:space="0" w:color="auto"/>
            </w:tcBorders>
            <w:vAlign w:val="center"/>
          </w:tcPr>
          <w:p w14:paraId="702AF6BA" w14:textId="77777777" w:rsidR="0054058A"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rPr>
            </w:pPr>
            <w:sdt>
              <w:sdtPr>
                <w:rPr>
                  <w:rFonts w:asciiTheme="minorHAnsi" w:hAnsiTheme="minorHAnsi" w:cstheme="minorHAnsi"/>
                  <w:szCs w:val="22"/>
                </w:rPr>
                <w:id w:val="753018422"/>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There are no external contractors associated with this event </w:t>
            </w:r>
            <w:r w:rsidR="0054058A" w:rsidRPr="00F82B31">
              <w:rPr>
                <w:rFonts w:asciiTheme="minorHAnsi" w:hAnsiTheme="minorHAnsi" w:cstheme="minorHAnsi"/>
                <w:szCs w:val="22"/>
                <w:lang w:eastAsia="en-GB"/>
              </w:rPr>
              <w:tab/>
            </w:r>
            <w:sdt>
              <w:sdtPr>
                <w:rPr>
                  <w:rFonts w:asciiTheme="minorHAnsi" w:hAnsiTheme="minorHAnsi" w:cstheme="minorHAnsi"/>
                  <w:szCs w:val="22"/>
                </w:rPr>
                <w:id w:val="1086886476"/>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There are external contractors</w:t>
            </w:r>
          </w:p>
        </w:tc>
      </w:tr>
      <w:tr w:rsidR="0054058A" w:rsidRPr="00F82B31" w14:paraId="1EB6DBBD" w14:textId="77777777" w:rsidTr="004C430C">
        <w:trPr>
          <w:cantSplit/>
          <w:trHeight w:val="892"/>
        </w:trPr>
        <w:tc>
          <w:tcPr>
            <w:tcW w:w="10978" w:type="dxa"/>
            <w:tcBorders>
              <w:top w:val="single" w:sz="4" w:space="0" w:color="auto"/>
              <w:left w:val="single" w:sz="4" w:space="0" w:color="auto"/>
              <w:bottom w:val="single" w:sz="4" w:space="0" w:color="auto"/>
              <w:right w:val="single" w:sz="4" w:space="0" w:color="auto"/>
            </w:tcBorders>
            <w:vAlign w:val="center"/>
          </w:tcPr>
          <w:p w14:paraId="59E76FBF" w14:textId="77777777" w:rsidR="0054058A" w:rsidRPr="00F82B31" w:rsidRDefault="0054058A" w:rsidP="00812A2C">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6818A3F8" w14:textId="77777777" w:rsidR="0054058A" w:rsidRPr="00F82B31" w:rsidRDefault="0054058A" w:rsidP="0054058A">
      <w:pPr>
        <w:pStyle w:val="Guidance"/>
        <w:rPr>
          <w:rFonts w:asciiTheme="minorHAnsi" w:hAnsiTheme="minorHAnsi" w:cstheme="minorHAnsi"/>
        </w:rPr>
      </w:pPr>
      <w:r w:rsidRPr="00F82B31">
        <w:rPr>
          <w:rFonts w:asciiTheme="minorHAnsi" w:hAnsiTheme="minorHAnsi" w:cstheme="minorHAnsi"/>
        </w:rPr>
        <w:t>Where contactors, either paid or voluntary, are part of the event e.g. for the erection of staging, electrical or sound work; details should be included here. Appropriate safe systems of work and risk assessments should be provided by contractors if applicable.</w:t>
      </w:r>
    </w:p>
    <w:p w14:paraId="485DAFEB" w14:textId="55642BFC" w:rsidR="00900551" w:rsidRPr="00F82B31" w:rsidRDefault="00900551" w:rsidP="00900551">
      <w:pPr>
        <w:pStyle w:val="Heading1"/>
      </w:pPr>
      <w:r>
        <w:lastRenderedPageBreak/>
        <w:t>Gas  and Gas Equipment</w:t>
      </w:r>
    </w:p>
    <w:tbl>
      <w:tblPr>
        <w:tblW w:w="10978" w:type="dxa"/>
        <w:tblLook w:val="0000" w:firstRow="0" w:lastRow="0" w:firstColumn="0" w:lastColumn="0" w:noHBand="0" w:noVBand="0"/>
      </w:tblPr>
      <w:tblGrid>
        <w:gridCol w:w="10978"/>
      </w:tblGrid>
      <w:tr w:rsidR="00900551" w:rsidRPr="00F82B31" w14:paraId="289C36C5" w14:textId="77777777" w:rsidTr="0000092A">
        <w:trPr>
          <w:cantSplit/>
          <w:trHeight w:val="338"/>
        </w:trPr>
        <w:tc>
          <w:tcPr>
            <w:tcW w:w="10978" w:type="dxa"/>
            <w:tcBorders>
              <w:bottom w:val="single" w:sz="4" w:space="0" w:color="auto"/>
            </w:tcBorders>
            <w:vAlign w:val="center"/>
          </w:tcPr>
          <w:p w14:paraId="4D329573" w14:textId="72DE07D1" w:rsidR="00900551" w:rsidRPr="00F82B31" w:rsidRDefault="00900551" w:rsidP="0000092A">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lang w:eastAsia="en-GB"/>
                </w:rPr>
                <w:id w:val="-832601575"/>
                <w14:checkbox>
                  <w14:checked w14:val="0"/>
                  <w14:checkedState w14:val="2612" w14:font="MS Gothic"/>
                  <w14:uncheckedState w14:val="2610" w14:font="MS Gothic"/>
                </w14:checkbox>
              </w:sdtPr>
              <w:sdtContent>
                <w:r w:rsidRPr="00900551">
                  <w:rPr>
                    <w:rFonts w:ascii="Segoe UI Symbol" w:hAnsi="Segoe UI Symbol" w:cs="Segoe UI Symbol"/>
                    <w:szCs w:val="22"/>
                    <w:lang w:eastAsia="en-GB"/>
                  </w:rPr>
                  <w:t>☐</w:t>
                </w:r>
              </w:sdtContent>
            </w:sdt>
            <w:r w:rsidRPr="00F82B31">
              <w:rPr>
                <w:rFonts w:asciiTheme="minorHAnsi" w:hAnsiTheme="minorHAnsi" w:cstheme="minorHAnsi"/>
                <w:szCs w:val="22"/>
                <w:lang w:eastAsia="en-GB"/>
              </w:rPr>
              <w:t xml:space="preserve">  N/A </w:t>
            </w:r>
            <w:r>
              <w:rPr>
                <w:rFonts w:asciiTheme="minorHAnsi" w:hAnsiTheme="minorHAnsi" w:cstheme="minorHAnsi"/>
                <w:szCs w:val="22"/>
                <w:lang w:eastAsia="en-GB"/>
              </w:rPr>
              <w:t>(no Gas on site)</w:t>
            </w:r>
            <w:r w:rsidRPr="00F82B31">
              <w:rPr>
                <w:rFonts w:asciiTheme="minorHAnsi" w:hAnsiTheme="minorHAnsi" w:cstheme="minorHAnsi"/>
                <w:szCs w:val="22"/>
                <w:lang w:eastAsia="en-GB"/>
              </w:rPr>
              <w:tab/>
            </w:r>
            <w:sdt>
              <w:sdtPr>
                <w:rPr>
                  <w:rFonts w:asciiTheme="minorHAnsi" w:hAnsiTheme="minorHAnsi" w:cstheme="minorHAnsi"/>
                  <w:szCs w:val="22"/>
                  <w:lang w:eastAsia="en-GB"/>
                </w:rPr>
                <w:id w:val="1439721642"/>
                <w14:checkbox>
                  <w14:checked w14:val="0"/>
                  <w14:checkedState w14:val="2612" w14:font="MS Gothic"/>
                  <w14:uncheckedState w14:val="2610" w14:font="MS Gothic"/>
                </w14:checkbox>
              </w:sdtPr>
              <w:sdtContent>
                <w:r w:rsidRPr="00900551">
                  <w:rPr>
                    <w:rFonts w:ascii="Segoe UI Symbol" w:hAnsi="Segoe UI Symbol" w:cs="Segoe UI Symbol"/>
                    <w:szCs w:val="22"/>
                    <w:lang w:eastAsia="en-GB"/>
                  </w:rPr>
                  <w:t>☐</w:t>
                </w:r>
              </w:sdtContent>
            </w:sdt>
            <w:r w:rsidRPr="00F82B31">
              <w:rPr>
                <w:rFonts w:asciiTheme="minorHAnsi" w:hAnsiTheme="minorHAnsi" w:cstheme="minorHAnsi"/>
                <w:szCs w:val="22"/>
                <w:lang w:eastAsia="en-GB"/>
              </w:rPr>
              <w:t xml:space="preserve"> </w:t>
            </w:r>
            <w:r>
              <w:rPr>
                <w:rFonts w:asciiTheme="minorHAnsi" w:hAnsiTheme="minorHAnsi" w:cstheme="minorHAnsi"/>
                <w:szCs w:val="22"/>
                <w:lang w:eastAsia="en-GB"/>
              </w:rPr>
              <w:t xml:space="preserve">All gas appliances have a vaild </w:t>
            </w:r>
            <w:hyperlink r:id="rId16" w:history="1">
              <w:r w:rsidRPr="00900551">
                <w:rPr>
                  <w:rStyle w:val="Hyperlink"/>
                  <w:rFonts w:asciiTheme="minorHAnsi" w:hAnsiTheme="minorHAnsi" w:cstheme="minorHAnsi"/>
                  <w:szCs w:val="22"/>
                  <w:lang w:eastAsia="en-GB"/>
                </w:rPr>
                <w:t>Gas Safe</w:t>
              </w:r>
            </w:hyperlink>
            <w:r>
              <w:rPr>
                <w:rFonts w:asciiTheme="minorHAnsi" w:hAnsiTheme="minorHAnsi" w:cstheme="minorHAnsi"/>
                <w:szCs w:val="22"/>
                <w:lang w:eastAsia="en-GB"/>
              </w:rPr>
              <w:t xml:space="preserve"> Certificate</w:t>
            </w:r>
            <w:r w:rsidRPr="00900551">
              <w:rPr>
                <w:rFonts w:asciiTheme="minorHAnsi" w:hAnsiTheme="minorHAnsi" w:cstheme="minorHAnsi"/>
                <w:szCs w:val="22"/>
                <w:lang w:eastAsia="en-GB"/>
              </w:rPr>
              <w:t xml:space="preserve"> (inc. portable heater or gas BBQs)</w:t>
            </w:r>
          </w:p>
        </w:tc>
      </w:tr>
      <w:tr w:rsidR="00900551" w:rsidRPr="00F82B31" w14:paraId="3F3CE8B6" w14:textId="77777777" w:rsidTr="0000092A">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0BEDDCD1" w14:textId="77777777" w:rsidR="00900551" w:rsidRPr="00F82B31" w:rsidRDefault="00900551" w:rsidP="0000092A">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657C6D22" w14:textId="05F508D2" w:rsidR="00900551" w:rsidRPr="00F82B31" w:rsidRDefault="00900551" w:rsidP="00900551">
      <w:pPr>
        <w:pStyle w:val="Guidance"/>
        <w:rPr>
          <w:rFonts w:asciiTheme="minorHAnsi" w:hAnsiTheme="minorHAnsi" w:cstheme="minorHAnsi"/>
        </w:rPr>
      </w:pPr>
      <w:r>
        <w:rPr>
          <w:rFonts w:asciiTheme="minorHAnsi" w:hAnsiTheme="minorHAnsi" w:cstheme="minorHAnsi"/>
        </w:rPr>
        <w:t xml:space="preserve">All gas appliances must  have a valid </w:t>
      </w:r>
      <w:hyperlink r:id="rId17" w:history="1">
        <w:r w:rsidRPr="00900551">
          <w:rPr>
            <w:rStyle w:val="Hyperlink"/>
            <w:rFonts w:asciiTheme="minorHAnsi" w:hAnsiTheme="minorHAnsi" w:cstheme="minorHAnsi"/>
          </w:rPr>
          <w:t>Gas Safe</w:t>
        </w:r>
      </w:hyperlink>
      <w:r>
        <w:rPr>
          <w:rFonts w:asciiTheme="minorHAnsi" w:hAnsiTheme="minorHAnsi" w:cstheme="minorHAnsi"/>
        </w:rPr>
        <w:t xml:space="preserve"> Certificate.  This includes any portable gas equipment being used for events including portable BBQs and gas heaters ( both indoor and out).</w:t>
      </w:r>
    </w:p>
    <w:p w14:paraId="5F9525FA" w14:textId="651D2C0D" w:rsidR="00900551" w:rsidRPr="00F82B31" w:rsidRDefault="00900551" w:rsidP="0000092A">
      <w:pPr>
        <w:pStyle w:val="Heading1"/>
      </w:pPr>
      <w:r w:rsidRPr="00F82B31">
        <w:t>Lighting or power failure</w:t>
      </w:r>
    </w:p>
    <w:tbl>
      <w:tblPr>
        <w:tblW w:w="10978" w:type="dxa"/>
        <w:tblLook w:val="0000" w:firstRow="0" w:lastRow="0" w:firstColumn="0" w:lastColumn="0" w:noHBand="0" w:noVBand="0"/>
      </w:tblPr>
      <w:tblGrid>
        <w:gridCol w:w="10978"/>
      </w:tblGrid>
      <w:tr w:rsidR="00900551" w:rsidRPr="00F82B31" w14:paraId="3A5BC3AD" w14:textId="77777777" w:rsidTr="0000092A">
        <w:trPr>
          <w:cantSplit/>
          <w:trHeight w:val="338"/>
        </w:trPr>
        <w:tc>
          <w:tcPr>
            <w:tcW w:w="10978" w:type="dxa"/>
            <w:tcBorders>
              <w:bottom w:val="single" w:sz="4" w:space="0" w:color="auto"/>
            </w:tcBorders>
            <w:vAlign w:val="center"/>
          </w:tcPr>
          <w:p w14:paraId="77DED344" w14:textId="77777777" w:rsidR="00900551" w:rsidRPr="00F82B31" w:rsidRDefault="00900551" w:rsidP="00900551">
            <w:pPr>
              <w:tabs>
                <w:tab w:val="left" w:pos="2552"/>
                <w:tab w:val="left" w:pos="7371"/>
                <w:tab w:val="left" w:pos="7655"/>
              </w:tabs>
              <w:autoSpaceDE w:val="0"/>
              <w:autoSpaceDN w:val="0"/>
              <w:adjustRightInd w:val="0"/>
              <w:rPr>
                <w:rFonts w:asciiTheme="minorHAnsi" w:hAnsiTheme="minorHAnsi" w:cstheme="minorHAnsi"/>
                <w:szCs w:val="22"/>
              </w:rPr>
            </w:pPr>
            <w:sdt>
              <w:sdtPr>
                <w:rPr>
                  <w:rFonts w:asciiTheme="minorHAnsi" w:hAnsiTheme="minorHAnsi" w:cstheme="minorHAnsi"/>
                  <w:szCs w:val="22"/>
                </w:rPr>
                <w:id w:val="1412899814"/>
                <w14:checkbox>
                  <w14:checked w14:val="0"/>
                  <w14:checkedState w14:val="2612" w14:font="MS Gothic"/>
                  <w14:uncheckedState w14:val="2610" w14:font="MS Gothic"/>
                </w14:checkbox>
              </w:sdtPr>
              <w:sdtContent>
                <w:r w:rsidRPr="00F82B31">
                  <w:rPr>
                    <w:rFonts w:ascii="Segoe UI Symbol" w:eastAsia="MS Gothic" w:hAnsi="Segoe UI Symbol" w:cs="Segoe UI Symbol"/>
                    <w:szCs w:val="22"/>
                  </w:rPr>
                  <w:t>☐</w:t>
                </w:r>
              </w:sdtContent>
            </w:sdt>
            <w:r w:rsidRPr="00F82B31">
              <w:rPr>
                <w:rFonts w:asciiTheme="minorHAnsi" w:hAnsiTheme="minorHAnsi" w:cstheme="minorHAnsi"/>
                <w:szCs w:val="22"/>
              </w:rPr>
              <w:t xml:space="preserve">  N/A </w:t>
            </w:r>
            <w:r w:rsidRPr="00F82B31">
              <w:rPr>
                <w:rFonts w:asciiTheme="minorHAnsi" w:hAnsiTheme="minorHAnsi" w:cstheme="minorHAnsi"/>
                <w:szCs w:val="22"/>
              </w:rPr>
              <w:tab/>
            </w:r>
            <w:sdt>
              <w:sdtPr>
                <w:rPr>
                  <w:rFonts w:asciiTheme="minorHAnsi" w:hAnsiTheme="minorHAnsi" w:cstheme="minorHAnsi"/>
                  <w:szCs w:val="22"/>
                </w:rPr>
                <w:id w:val="-723749777"/>
                <w14:checkbox>
                  <w14:checked w14:val="0"/>
                  <w14:checkedState w14:val="2612" w14:font="MS Gothic"/>
                  <w14:uncheckedState w14:val="2610" w14:font="MS Gothic"/>
                </w14:checkbox>
              </w:sdtPr>
              <w:sdtContent>
                <w:r w:rsidRPr="00F82B31">
                  <w:rPr>
                    <w:rFonts w:ascii="Segoe UI Symbol" w:eastAsia="MS Gothic" w:hAnsi="Segoe UI Symbol" w:cs="Segoe UI Symbol"/>
                    <w:szCs w:val="22"/>
                  </w:rPr>
                  <w:t>☐</w:t>
                </w:r>
              </w:sdtContent>
            </w:sdt>
            <w:r w:rsidRPr="00F82B31">
              <w:rPr>
                <w:rFonts w:asciiTheme="minorHAnsi" w:hAnsiTheme="minorHAnsi" w:cstheme="minorHAnsi"/>
                <w:szCs w:val="22"/>
                <w:lang w:eastAsia="en-GB"/>
              </w:rPr>
              <w:t xml:space="preserve"> Our procedure for a lighting/power failure is detailed below.</w:t>
            </w:r>
          </w:p>
        </w:tc>
      </w:tr>
      <w:tr w:rsidR="00900551" w:rsidRPr="00F82B31" w14:paraId="462E8B6C" w14:textId="77777777" w:rsidTr="0000092A">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6D6E93F2" w14:textId="77777777" w:rsidR="00900551" w:rsidRPr="00F82B31" w:rsidRDefault="00900551" w:rsidP="00900551">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02A78647" w14:textId="77777777" w:rsidR="00900551" w:rsidRPr="00F82B31" w:rsidRDefault="00900551" w:rsidP="0000092A">
      <w:pPr>
        <w:pStyle w:val="Guidance"/>
        <w:rPr>
          <w:rFonts w:asciiTheme="minorHAnsi" w:hAnsiTheme="minorHAnsi" w:cstheme="minorHAnsi"/>
        </w:rPr>
      </w:pPr>
      <w:r w:rsidRPr="00F82B31">
        <w:rPr>
          <w:rFonts w:asciiTheme="minorHAnsi" w:hAnsiTheme="minorHAnsi" w:cstheme="minorHAnsi"/>
        </w:rPr>
        <w:t>If</w:t>
      </w:r>
      <w:r w:rsidRPr="00F82B31">
        <w:rPr>
          <w:rFonts w:asciiTheme="minorHAnsi" w:hAnsiTheme="minorHAnsi" w:cstheme="minorHAnsi"/>
          <w:spacing w:val="-8"/>
        </w:rPr>
        <w:t xml:space="preserve"> </w:t>
      </w:r>
      <w:r w:rsidRPr="00F82B31">
        <w:rPr>
          <w:rFonts w:asciiTheme="minorHAnsi" w:hAnsiTheme="minorHAnsi" w:cstheme="minorHAnsi"/>
        </w:rPr>
        <w:t>the</w:t>
      </w:r>
      <w:r w:rsidRPr="00F82B31">
        <w:rPr>
          <w:rFonts w:asciiTheme="minorHAnsi" w:hAnsiTheme="minorHAnsi" w:cstheme="minorHAnsi"/>
          <w:spacing w:val="-8"/>
        </w:rPr>
        <w:t xml:space="preserve"> </w:t>
      </w:r>
      <w:r w:rsidRPr="00F82B31">
        <w:rPr>
          <w:rFonts w:asciiTheme="minorHAnsi" w:hAnsiTheme="minorHAnsi" w:cstheme="minorHAnsi"/>
        </w:rPr>
        <w:t>event</w:t>
      </w:r>
      <w:r w:rsidRPr="00F82B31">
        <w:rPr>
          <w:rFonts w:asciiTheme="minorHAnsi" w:hAnsiTheme="minorHAnsi" w:cstheme="minorHAnsi"/>
          <w:spacing w:val="-11"/>
        </w:rPr>
        <w:t xml:space="preserve"> </w:t>
      </w:r>
      <w:r w:rsidRPr="00F82B31">
        <w:rPr>
          <w:rFonts w:asciiTheme="minorHAnsi" w:hAnsiTheme="minorHAnsi" w:cstheme="minorHAnsi"/>
        </w:rPr>
        <w:t>is</w:t>
      </w:r>
      <w:r w:rsidRPr="00F82B31">
        <w:rPr>
          <w:rFonts w:asciiTheme="minorHAnsi" w:hAnsiTheme="minorHAnsi" w:cstheme="minorHAnsi"/>
          <w:spacing w:val="-10"/>
        </w:rPr>
        <w:t xml:space="preserve"> </w:t>
      </w:r>
      <w:r w:rsidRPr="00F82B31">
        <w:rPr>
          <w:rFonts w:asciiTheme="minorHAnsi" w:hAnsiTheme="minorHAnsi" w:cstheme="minorHAnsi"/>
        </w:rPr>
        <w:t>held</w:t>
      </w:r>
      <w:r w:rsidRPr="00F82B31">
        <w:rPr>
          <w:rFonts w:asciiTheme="minorHAnsi" w:hAnsiTheme="minorHAnsi" w:cstheme="minorHAnsi"/>
          <w:spacing w:val="-9"/>
        </w:rPr>
        <w:t xml:space="preserve"> </w:t>
      </w:r>
      <w:r w:rsidRPr="00F82B31">
        <w:rPr>
          <w:rFonts w:asciiTheme="minorHAnsi" w:hAnsiTheme="minorHAnsi" w:cstheme="minorHAnsi"/>
        </w:rPr>
        <w:t>in</w:t>
      </w:r>
      <w:r w:rsidRPr="00F82B31">
        <w:rPr>
          <w:rFonts w:asciiTheme="minorHAnsi" w:hAnsiTheme="minorHAnsi" w:cstheme="minorHAnsi"/>
          <w:spacing w:val="-9"/>
        </w:rPr>
        <w:t xml:space="preserve"> </w:t>
      </w:r>
      <w:r w:rsidRPr="00F82B31">
        <w:rPr>
          <w:rFonts w:asciiTheme="minorHAnsi" w:hAnsiTheme="minorHAnsi" w:cstheme="minorHAnsi"/>
        </w:rPr>
        <w:t>the</w:t>
      </w:r>
      <w:r w:rsidRPr="00F82B31">
        <w:rPr>
          <w:rFonts w:asciiTheme="minorHAnsi" w:hAnsiTheme="minorHAnsi" w:cstheme="minorHAnsi"/>
          <w:spacing w:val="-8"/>
        </w:rPr>
        <w:t xml:space="preserve"> </w:t>
      </w:r>
      <w:r w:rsidRPr="00F82B31">
        <w:rPr>
          <w:rFonts w:asciiTheme="minorHAnsi" w:hAnsiTheme="minorHAnsi" w:cstheme="minorHAnsi"/>
        </w:rPr>
        <w:t>hours</w:t>
      </w:r>
      <w:r w:rsidRPr="00F82B31">
        <w:rPr>
          <w:rFonts w:asciiTheme="minorHAnsi" w:hAnsiTheme="minorHAnsi" w:cstheme="minorHAnsi"/>
          <w:spacing w:val="-10"/>
        </w:rPr>
        <w:t xml:space="preserve"> </w:t>
      </w:r>
      <w:r w:rsidRPr="00F82B31">
        <w:rPr>
          <w:rFonts w:asciiTheme="minorHAnsi" w:hAnsiTheme="minorHAnsi" w:cstheme="minorHAnsi"/>
        </w:rPr>
        <w:t>of</w:t>
      </w:r>
      <w:r w:rsidRPr="00F82B31">
        <w:rPr>
          <w:rFonts w:asciiTheme="minorHAnsi" w:hAnsiTheme="minorHAnsi" w:cstheme="minorHAnsi"/>
          <w:spacing w:val="-9"/>
        </w:rPr>
        <w:t xml:space="preserve"> </w:t>
      </w:r>
      <w:r w:rsidRPr="00F82B31">
        <w:rPr>
          <w:rFonts w:asciiTheme="minorHAnsi" w:hAnsiTheme="minorHAnsi" w:cstheme="minorHAnsi"/>
        </w:rPr>
        <w:t>darkness,</w:t>
      </w:r>
      <w:r w:rsidRPr="00F82B31">
        <w:rPr>
          <w:rFonts w:asciiTheme="minorHAnsi" w:hAnsiTheme="minorHAnsi" w:cstheme="minorHAnsi"/>
          <w:spacing w:val="-9"/>
        </w:rPr>
        <w:t xml:space="preserve"> </w:t>
      </w:r>
      <w:r w:rsidRPr="00F82B31">
        <w:rPr>
          <w:rFonts w:asciiTheme="minorHAnsi" w:hAnsiTheme="minorHAnsi" w:cstheme="minorHAnsi"/>
        </w:rPr>
        <w:t>detail procedure if power or lighting failure, especially regarding  exit signs &amp; power for public announcements. Always consider the potential for outages and provide torches etc. to essential</w:t>
      </w:r>
      <w:r w:rsidRPr="00F82B31">
        <w:rPr>
          <w:rFonts w:asciiTheme="minorHAnsi" w:hAnsiTheme="minorHAnsi" w:cstheme="minorHAnsi"/>
          <w:spacing w:val="-3"/>
        </w:rPr>
        <w:t xml:space="preserve"> </w:t>
      </w:r>
      <w:r w:rsidRPr="00F82B31">
        <w:rPr>
          <w:rFonts w:asciiTheme="minorHAnsi" w:hAnsiTheme="minorHAnsi" w:cstheme="minorHAnsi"/>
        </w:rPr>
        <w:t>personnel.</w:t>
      </w:r>
    </w:p>
    <w:p w14:paraId="6FD715AD" w14:textId="77777777" w:rsidR="00900551" w:rsidRPr="00F82B31" w:rsidRDefault="00900551" w:rsidP="00900551">
      <w:pPr>
        <w:pStyle w:val="Heading1"/>
      </w:pPr>
      <w:r w:rsidRPr="00F82B31">
        <w:t>Electrical</w:t>
      </w:r>
      <w:r w:rsidRPr="00F82B31">
        <w:rPr>
          <w:spacing w:val="-1"/>
        </w:rPr>
        <w:t xml:space="preserve"> </w:t>
      </w:r>
      <w:r w:rsidRPr="00F82B31">
        <w:t>equipment</w:t>
      </w:r>
    </w:p>
    <w:tbl>
      <w:tblPr>
        <w:tblW w:w="10978" w:type="dxa"/>
        <w:tblLook w:val="0000" w:firstRow="0" w:lastRow="0" w:firstColumn="0" w:lastColumn="0" w:noHBand="0" w:noVBand="0"/>
      </w:tblPr>
      <w:tblGrid>
        <w:gridCol w:w="10978"/>
      </w:tblGrid>
      <w:tr w:rsidR="0054058A" w:rsidRPr="00F82B31" w14:paraId="75399AB5" w14:textId="77777777" w:rsidTr="00812A2C">
        <w:trPr>
          <w:cantSplit/>
          <w:trHeight w:val="338"/>
        </w:trPr>
        <w:tc>
          <w:tcPr>
            <w:tcW w:w="10978" w:type="dxa"/>
            <w:tcBorders>
              <w:bottom w:val="single" w:sz="4" w:space="0" w:color="auto"/>
            </w:tcBorders>
            <w:vAlign w:val="center"/>
          </w:tcPr>
          <w:p w14:paraId="1E9C8225" w14:textId="77777777" w:rsidR="0054058A" w:rsidRPr="00F82B31" w:rsidRDefault="00900551" w:rsidP="00E66D65">
            <w:pPr>
              <w:tabs>
                <w:tab w:val="left" w:pos="2552"/>
                <w:tab w:val="left" w:pos="7371"/>
                <w:tab w:val="left" w:pos="7655"/>
              </w:tabs>
              <w:autoSpaceDE w:val="0"/>
              <w:autoSpaceDN w:val="0"/>
              <w:adjustRightInd w:val="0"/>
              <w:rPr>
                <w:rFonts w:asciiTheme="minorHAnsi" w:hAnsiTheme="minorHAnsi" w:cstheme="minorHAnsi"/>
                <w:szCs w:val="22"/>
              </w:rPr>
            </w:pPr>
            <w:sdt>
              <w:sdtPr>
                <w:rPr>
                  <w:rFonts w:asciiTheme="minorHAnsi" w:hAnsiTheme="minorHAnsi" w:cstheme="minorHAnsi"/>
                  <w:szCs w:val="22"/>
                </w:rPr>
                <w:id w:val="-568182135"/>
                <w14:checkbox>
                  <w14:checked w14:val="0"/>
                  <w14:checkedState w14:val="2612" w14:font="MS Gothic"/>
                  <w14:uncheckedState w14:val="2610" w14:font="MS Gothic"/>
                </w14:checkbox>
              </w:sdtPr>
              <w:sdtEndPr/>
              <w:sdtContent>
                <w:r w:rsidR="00E66D65" w:rsidRPr="00F82B31">
                  <w:rPr>
                    <w:rFonts w:ascii="Segoe UI Symbol" w:eastAsia="MS Gothic" w:hAnsi="Segoe UI Symbol" w:cs="Segoe UI Symbol"/>
                    <w:szCs w:val="22"/>
                  </w:rPr>
                  <w:t>☐</w:t>
                </w:r>
              </w:sdtContent>
            </w:sdt>
            <w:r w:rsidR="00E66D65" w:rsidRPr="00F82B31">
              <w:rPr>
                <w:rFonts w:asciiTheme="minorHAnsi" w:hAnsiTheme="minorHAnsi" w:cstheme="minorHAnsi"/>
                <w:szCs w:val="22"/>
                <w:lang w:eastAsia="en-GB"/>
              </w:rPr>
              <w:t xml:space="preserve">  None</w:t>
            </w:r>
            <w:r w:rsidR="00E66D65" w:rsidRPr="00F82B31">
              <w:rPr>
                <w:rFonts w:asciiTheme="minorHAnsi" w:hAnsiTheme="minorHAnsi" w:cstheme="minorHAnsi"/>
                <w:szCs w:val="22"/>
              </w:rPr>
              <w:t xml:space="preserve"> </w:t>
            </w:r>
            <w:sdt>
              <w:sdtPr>
                <w:rPr>
                  <w:rFonts w:asciiTheme="minorHAnsi" w:hAnsiTheme="minorHAnsi" w:cstheme="minorHAnsi"/>
                  <w:szCs w:val="22"/>
                </w:rPr>
                <w:id w:val="-1451076882"/>
                <w14:checkbox>
                  <w14:checked w14:val="0"/>
                  <w14:checkedState w14:val="2612" w14:font="MS Gothic"/>
                  <w14:uncheckedState w14:val="2610" w14:font="MS Gothic"/>
                </w14:checkbox>
              </w:sdtPr>
              <w:sdtEndPr/>
              <w:sdtContent>
                <w:r w:rsidR="00E66D65"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Using Venue Electrics    </w:t>
            </w:r>
            <w:sdt>
              <w:sdtPr>
                <w:rPr>
                  <w:rFonts w:asciiTheme="minorHAnsi" w:hAnsiTheme="minorHAnsi" w:cstheme="minorHAnsi"/>
                  <w:szCs w:val="22"/>
                </w:rPr>
                <w:id w:val="1197967697"/>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Diesel Generators   </w:t>
            </w:r>
            <w:sdt>
              <w:sdtPr>
                <w:rPr>
                  <w:rFonts w:asciiTheme="minorHAnsi" w:hAnsiTheme="minorHAnsi" w:cstheme="minorHAnsi"/>
                  <w:szCs w:val="22"/>
                </w:rPr>
                <w:id w:val="-1179570042"/>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Petrol Generators  </w:t>
            </w:r>
          </w:p>
        </w:tc>
      </w:tr>
      <w:tr w:rsidR="0054058A" w:rsidRPr="00F82B31" w14:paraId="629B8926" w14:textId="77777777" w:rsidTr="00C95EF9">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3DF106B8" w14:textId="77777777" w:rsidR="0054058A" w:rsidRPr="00F82B31" w:rsidRDefault="0054058A" w:rsidP="00812A2C">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03E95B83" w14:textId="77777777" w:rsidR="0054058A" w:rsidRPr="00F82B31" w:rsidRDefault="0054058A" w:rsidP="0054058A">
      <w:pPr>
        <w:pStyle w:val="Guidance"/>
        <w:rPr>
          <w:rFonts w:asciiTheme="minorHAnsi" w:hAnsiTheme="minorHAnsi" w:cstheme="minorHAnsi"/>
        </w:rPr>
      </w:pPr>
      <w:r w:rsidRPr="00F82B31">
        <w:rPr>
          <w:rFonts w:asciiTheme="minorHAnsi" w:hAnsiTheme="minorHAnsi" w:cstheme="minorHAnsi"/>
        </w:rPr>
        <w:t>Provide</w:t>
      </w:r>
      <w:r w:rsidRPr="00F82B31">
        <w:rPr>
          <w:rFonts w:asciiTheme="minorHAnsi" w:hAnsiTheme="minorHAnsi" w:cstheme="minorHAnsi"/>
          <w:spacing w:val="-17"/>
        </w:rPr>
        <w:t xml:space="preserve"> </w:t>
      </w:r>
      <w:r w:rsidRPr="00F82B31">
        <w:rPr>
          <w:rFonts w:asciiTheme="minorHAnsi" w:hAnsiTheme="minorHAnsi" w:cstheme="minorHAnsi"/>
        </w:rPr>
        <w:t>details</w:t>
      </w:r>
      <w:r w:rsidRPr="00F82B31">
        <w:rPr>
          <w:rFonts w:asciiTheme="minorHAnsi" w:hAnsiTheme="minorHAnsi" w:cstheme="minorHAnsi"/>
          <w:spacing w:val="-16"/>
        </w:rPr>
        <w:t xml:space="preserve"> </w:t>
      </w:r>
      <w:r w:rsidRPr="00F82B31">
        <w:rPr>
          <w:rFonts w:asciiTheme="minorHAnsi" w:hAnsiTheme="minorHAnsi" w:cstheme="minorHAnsi"/>
        </w:rPr>
        <w:t>of</w:t>
      </w:r>
      <w:r w:rsidRPr="00F82B31">
        <w:rPr>
          <w:rFonts w:asciiTheme="minorHAnsi" w:hAnsiTheme="minorHAnsi" w:cstheme="minorHAnsi"/>
          <w:spacing w:val="-15"/>
        </w:rPr>
        <w:t xml:space="preserve"> </w:t>
      </w:r>
      <w:r w:rsidRPr="00F82B31">
        <w:rPr>
          <w:rFonts w:asciiTheme="minorHAnsi" w:hAnsiTheme="minorHAnsi" w:cstheme="minorHAnsi"/>
        </w:rPr>
        <w:t>any</w:t>
      </w:r>
      <w:r w:rsidRPr="00F82B31">
        <w:rPr>
          <w:rFonts w:asciiTheme="minorHAnsi" w:hAnsiTheme="minorHAnsi" w:cstheme="minorHAnsi"/>
          <w:spacing w:val="-18"/>
        </w:rPr>
        <w:t xml:space="preserve"> </w:t>
      </w:r>
      <w:r w:rsidRPr="00F82B31">
        <w:rPr>
          <w:rFonts w:asciiTheme="minorHAnsi" w:hAnsiTheme="minorHAnsi" w:cstheme="minorHAnsi"/>
        </w:rPr>
        <w:t>electrical</w:t>
      </w:r>
      <w:r w:rsidRPr="00F82B31">
        <w:rPr>
          <w:rFonts w:asciiTheme="minorHAnsi" w:hAnsiTheme="minorHAnsi" w:cstheme="minorHAnsi"/>
          <w:spacing w:val="-17"/>
        </w:rPr>
        <w:t xml:space="preserve"> </w:t>
      </w:r>
      <w:r w:rsidRPr="00F82B31">
        <w:rPr>
          <w:rFonts w:asciiTheme="minorHAnsi" w:hAnsiTheme="minorHAnsi" w:cstheme="minorHAnsi"/>
        </w:rPr>
        <w:t>equipment</w:t>
      </w:r>
      <w:r w:rsidRPr="00F82B31">
        <w:rPr>
          <w:rFonts w:asciiTheme="minorHAnsi" w:hAnsiTheme="minorHAnsi" w:cstheme="minorHAnsi"/>
          <w:spacing w:val="-16"/>
        </w:rPr>
        <w:t xml:space="preserve"> </w:t>
      </w:r>
      <w:r w:rsidRPr="00F82B31">
        <w:rPr>
          <w:rFonts w:asciiTheme="minorHAnsi" w:hAnsiTheme="minorHAnsi" w:cstheme="minorHAnsi"/>
        </w:rPr>
        <w:t>used</w:t>
      </w:r>
      <w:r w:rsidRPr="00F82B31">
        <w:rPr>
          <w:rFonts w:asciiTheme="minorHAnsi" w:hAnsiTheme="minorHAnsi" w:cstheme="minorHAnsi"/>
          <w:spacing w:val="-18"/>
        </w:rPr>
        <w:t xml:space="preserve"> </w:t>
      </w:r>
      <w:r w:rsidRPr="00F82B31">
        <w:rPr>
          <w:rFonts w:asciiTheme="minorHAnsi" w:hAnsiTheme="minorHAnsi" w:cstheme="minorHAnsi"/>
        </w:rPr>
        <w:t>e.g.</w:t>
      </w:r>
      <w:r w:rsidRPr="00F82B31">
        <w:rPr>
          <w:rFonts w:asciiTheme="minorHAnsi" w:hAnsiTheme="minorHAnsi" w:cstheme="minorHAnsi"/>
          <w:spacing w:val="-16"/>
        </w:rPr>
        <w:t xml:space="preserve"> </w:t>
      </w:r>
      <w:r w:rsidRPr="00F82B31">
        <w:rPr>
          <w:rFonts w:asciiTheme="minorHAnsi" w:hAnsiTheme="minorHAnsi" w:cstheme="minorHAnsi"/>
        </w:rPr>
        <w:t>generators</w:t>
      </w:r>
      <w:r w:rsidRPr="00F82B31">
        <w:rPr>
          <w:rFonts w:asciiTheme="minorHAnsi" w:hAnsiTheme="minorHAnsi" w:cstheme="minorHAnsi"/>
          <w:spacing w:val="-13"/>
        </w:rPr>
        <w:t xml:space="preserve"> </w:t>
      </w:r>
      <w:r w:rsidRPr="00F82B31">
        <w:rPr>
          <w:rFonts w:asciiTheme="minorHAnsi" w:hAnsiTheme="minorHAnsi" w:cstheme="minorHAnsi"/>
        </w:rPr>
        <w:t>etc. who</w:t>
      </w:r>
      <w:r w:rsidRPr="00F82B31">
        <w:rPr>
          <w:rFonts w:asciiTheme="minorHAnsi" w:hAnsiTheme="minorHAnsi" w:cstheme="minorHAnsi"/>
          <w:spacing w:val="-17"/>
        </w:rPr>
        <w:t xml:space="preserve"> </w:t>
      </w:r>
      <w:r w:rsidRPr="00F82B31">
        <w:rPr>
          <w:rFonts w:asciiTheme="minorHAnsi" w:hAnsiTheme="minorHAnsi" w:cstheme="minorHAnsi"/>
        </w:rPr>
        <w:t>is</w:t>
      </w:r>
      <w:r w:rsidRPr="00F82B31">
        <w:rPr>
          <w:rFonts w:asciiTheme="minorHAnsi" w:hAnsiTheme="minorHAnsi" w:cstheme="minorHAnsi"/>
          <w:spacing w:val="-18"/>
        </w:rPr>
        <w:t xml:space="preserve"> </w:t>
      </w:r>
      <w:r w:rsidRPr="00F82B31">
        <w:rPr>
          <w:rFonts w:asciiTheme="minorHAnsi" w:hAnsiTheme="minorHAnsi" w:cstheme="minorHAnsi"/>
        </w:rPr>
        <w:t>supplying</w:t>
      </w:r>
      <w:r w:rsidRPr="00F82B31">
        <w:rPr>
          <w:rFonts w:asciiTheme="minorHAnsi" w:hAnsiTheme="minorHAnsi" w:cstheme="minorHAnsi"/>
          <w:spacing w:val="-18"/>
        </w:rPr>
        <w:t xml:space="preserve"> </w:t>
      </w:r>
      <w:r w:rsidRPr="00F82B31">
        <w:rPr>
          <w:rFonts w:asciiTheme="minorHAnsi" w:hAnsiTheme="minorHAnsi" w:cstheme="minorHAnsi"/>
        </w:rPr>
        <w:t>the</w:t>
      </w:r>
      <w:r w:rsidRPr="00F82B31">
        <w:rPr>
          <w:rFonts w:asciiTheme="minorHAnsi" w:hAnsiTheme="minorHAnsi" w:cstheme="minorHAnsi"/>
          <w:spacing w:val="-17"/>
        </w:rPr>
        <w:t xml:space="preserve"> </w:t>
      </w:r>
      <w:r w:rsidRPr="00F82B31">
        <w:rPr>
          <w:rFonts w:asciiTheme="minorHAnsi" w:hAnsiTheme="minorHAnsi" w:cstheme="minorHAnsi"/>
        </w:rPr>
        <w:t>equipment</w:t>
      </w:r>
      <w:r w:rsidRPr="00F82B31">
        <w:rPr>
          <w:rFonts w:asciiTheme="minorHAnsi" w:hAnsiTheme="minorHAnsi" w:cstheme="minorHAnsi"/>
          <w:spacing w:val="-14"/>
        </w:rPr>
        <w:t xml:space="preserve"> </w:t>
      </w:r>
      <w:r w:rsidRPr="00F82B31">
        <w:rPr>
          <w:rFonts w:asciiTheme="minorHAnsi" w:hAnsiTheme="minorHAnsi" w:cstheme="minorHAnsi"/>
        </w:rPr>
        <w:t>and</w:t>
      </w:r>
      <w:r w:rsidRPr="00F82B31">
        <w:rPr>
          <w:rFonts w:asciiTheme="minorHAnsi" w:hAnsiTheme="minorHAnsi" w:cstheme="minorHAnsi"/>
          <w:spacing w:val="-17"/>
        </w:rPr>
        <w:t xml:space="preserve"> </w:t>
      </w:r>
      <w:r w:rsidRPr="00F82B31">
        <w:rPr>
          <w:rFonts w:asciiTheme="minorHAnsi" w:hAnsiTheme="minorHAnsi" w:cstheme="minorHAnsi"/>
        </w:rPr>
        <w:t>how</w:t>
      </w:r>
      <w:r w:rsidRPr="00F82B31">
        <w:rPr>
          <w:rFonts w:asciiTheme="minorHAnsi" w:hAnsiTheme="minorHAnsi" w:cstheme="minorHAnsi"/>
          <w:spacing w:val="-16"/>
        </w:rPr>
        <w:t xml:space="preserve"> </w:t>
      </w:r>
      <w:r w:rsidRPr="00F82B31">
        <w:rPr>
          <w:rFonts w:asciiTheme="minorHAnsi" w:hAnsiTheme="minorHAnsi" w:cstheme="minorHAnsi"/>
        </w:rPr>
        <w:t>it</w:t>
      </w:r>
      <w:r w:rsidRPr="00F82B31">
        <w:rPr>
          <w:rFonts w:asciiTheme="minorHAnsi" w:hAnsiTheme="minorHAnsi" w:cstheme="minorHAnsi"/>
          <w:spacing w:val="-19"/>
        </w:rPr>
        <w:t xml:space="preserve"> </w:t>
      </w:r>
      <w:r w:rsidRPr="00F82B31">
        <w:rPr>
          <w:rFonts w:asciiTheme="minorHAnsi" w:hAnsiTheme="minorHAnsi" w:cstheme="minorHAnsi"/>
        </w:rPr>
        <w:t>will</w:t>
      </w:r>
      <w:r w:rsidRPr="00F82B31">
        <w:rPr>
          <w:rFonts w:asciiTheme="minorHAnsi" w:hAnsiTheme="minorHAnsi" w:cstheme="minorHAnsi"/>
          <w:spacing w:val="-19"/>
        </w:rPr>
        <w:t xml:space="preserve"> </w:t>
      </w:r>
      <w:r w:rsidRPr="00F82B31">
        <w:rPr>
          <w:rFonts w:asciiTheme="minorHAnsi" w:hAnsiTheme="minorHAnsi" w:cstheme="minorHAnsi"/>
        </w:rPr>
        <w:t>be</w:t>
      </w:r>
      <w:r w:rsidRPr="00F82B31">
        <w:rPr>
          <w:rFonts w:asciiTheme="minorHAnsi" w:hAnsiTheme="minorHAnsi" w:cstheme="minorHAnsi"/>
          <w:spacing w:val="-17"/>
        </w:rPr>
        <w:t xml:space="preserve"> </w:t>
      </w:r>
      <w:r w:rsidRPr="00F82B31">
        <w:rPr>
          <w:rFonts w:asciiTheme="minorHAnsi" w:hAnsiTheme="minorHAnsi" w:cstheme="minorHAnsi"/>
        </w:rPr>
        <w:t>set</w:t>
      </w:r>
      <w:r w:rsidRPr="00F82B31">
        <w:rPr>
          <w:rFonts w:asciiTheme="minorHAnsi" w:hAnsiTheme="minorHAnsi" w:cstheme="minorHAnsi"/>
          <w:spacing w:val="-17"/>
        </w:rPr>
        <w:t xml:space="preserve"> </w:t>
      </w:r>
      <w:r w:rsidRPr="00F82B31">
        <w:rPr>
          <w:rFonts w:asciiTheme="minorHAnsi" w:hAnsiTheme="minorHAnsi" w:cstheme="minorHAnsi"/>
        </w:rPr>
        <w:t>up</w:t>
      </w:r>
      <w:r w:rsidRPr="00F82B31">
        <w:rPr>
          <w:rFonts w:asciiTheme="minorHAnsi" w:hAnsiTheme="minorHAnsi" w:cstheme="minorHAnsi"/>
          <w:spacing w:val="-17"/>
        </w:rPr>
        <w:t xml:space="preserve"> </w:t>
      </w:r>
      <w:r w:rsidRPr="00F82B31">
        <w:rPr>
          <w:rFonts w:asciiTheme="minorHAnsi" w:hAnsiTheme="minorHAnsi" w:cstheme="minorHAnsi"/>
        </w:rPr>
        <w:t>safely.</w:t>
      </w:r>
      <w:r w:rsidRPr="00F82B31">
        <w:rPr>
          <w:rFonts w:asciiTheme="minorHAnsi" w:hAnsiTheme="minorHAnsi" w:cstheme="minorHAnsi"/>
          <w:spacing w:val="-17"/>
        </w:rPr>
        <w:t xml:space="preserve"> </w:t>
      </w:r>
      <w:r w:rsidRPr="00F82B31">
        <w:rPr>
          <w:rFonts w:asciiTheme="minorHAnsi" w:hAnsiTheme="minorHAnsi" w:cstheme="minorHAnsi"/>
        </w:rPr>
        <w:t>Electrical</w:t>
      </w:r>
      <w:r w:rsidRPr="00F82B31">
        <w:rPr>
          <w:rFonts w:asciiTheme="minorHAnsi" w:hAnsiTheme="minorHAnsi" w:cstheme="minorHAnsi"/>
          <w:spacing w:val="-17"/>
        </w:rPr>
        <w:t xml:space="preserve"> </w:t>
      </w:r>
      <w:r w:rsidRPr="00F82B31">
        <w:rPr>
          <w:rFonts w:asciiTheme="minorHAnsi" w:hAnsiTheme="minorHAnsi" w:cstheme="minorHAnsi"/>
        </w:rPr>
        <w:t>Safety Certificates will be required to demonstrate that installation and supply is safe for use. Where portable electrical equipment is used, Portable Appliance Testing (PAT) certification will be</w:t>
      </w:r>
      <w:r w:rsidRPr="00F82B31">
        <w:rPr>
          <w:rFonts w:asciiTheme="minorHAnsi" w:hAnsiTheme="minorHAnsi" w:cstheme="minorHAnsi"/>
          <w:spacing w:val="-3"/>
        </w:rPr>
        <w:t xml:space="preserve"> </w:t>
      </w:r>
      <w:r w:rsidRPr="00F82B31">
        <w:rPr>
          <w:rFonts w:asciiTheme="minorHAnsi" w:hAnsiTheme="minorHAnsi" w:cstheme="minorHAnsi"/>
        </w:rPr>
        <w:t xml:space="preserve">required.  Where petrol generators are being used, provided information on any additional petrol storage including quantities (may be include under fire risk assessments). </w:t>
      </w:r>
    </w:p>
    <w:p w14:paraId="2A6868DD" w14:textId="77777777" w:rsidR="0054058A" w:rsidRPr="00F82B31" w:rsidRDefault="0054058A" w:rsidP="00C36CC0">
      <w:pPr>
        <w:pStyle w:val="Heading1"/>
      </w:pPr>
      <w:r w:rsidRPr="00F82B31">
        <w:t>WATER SUPPLY</w:t>
      </w:r>
    </w:p>
    <w:tbl>
      <w:tblPr>
        <w:tblW w:w="10978" w:type="dxa"/>
        <w:tblLook w:val="0000" w:firstRow="0" w:lastRow="0" w:firstColumn="0" w:lastColumn="0" w:noHBand="0" w:noVBand="0"/>
      </w:tblPr>
      <w:tblGrid>
        <w:gridCol w:w="10978"/>
      </w:tblGrid>
      <w:tr w:rsidR="0054058A" w:rsidRPr="00F82B31" w14:paraId="517B84E9" w14:textId="77777777" w:rsidTr="00812A2C">
        <w:trPr>
          <w:cantSplit/>
          <w:trHeight w:val="338"/>
        </w:trPr>
        <w:tc>
          <w:tcPr>
            <w:tcW w:w="10978" w:type="dxa"/>
            <w:tcBorders>
              <w:bottom w:val="single" w:sz="4" w:space="0" w:color="auto"/>
            </w:tcBorders>
            <w:vAlign w:val="center"/>
          </w:tcPr>
          <w:p w14:paraId="028BA993" w14:textId="77777777" w:rsidR="0054058A"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613129307"/>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Our event is only using mains water supply from existing fixed pipework</w:t>
            </w:r>
          </w:p>
          <w:p w14:paraId="42F52439" w14:textId="77777777" w:rsidR="0054058A"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rPr>
            </w:pPr>
            <w:sdt>
              <w:sdtPr>
                <w:rPr>
                  <w:rFonts w:asciiTheme="minorHAnsi" w:hAnsiTheme="minorHAnsi" w:cstheme="minorHAnsi"/>
                  <w:szCs w:val="22"/>
                </w:rPr>
                <w:id w:val="226346152"/>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Our event will be using  temporary pipework/bowsers</w:t>
            </w:r>
            <w:r w:rsidR="00DD0E26" w:rsidRPr="00F82B31">
              <w:rPr>
                <w:rFonts w:asciiTheme="minorHAnsi" w:hAnsiTheme="minorHAnsi" w:cstheme="minorHAnsi"/>
                <w:szCs w:val="22"/>
                <w:lang w:eastAsia="en-GB"/>
              </w:rPr>
              <w:tab/>
            </w:r>
            <w:sdt>
              <w:sdtPr>
                <w:rPr>
                  <w:rFonts w:asciiTheme="minorHAnsi" w:hAnsiTheme="minorHAnsi" w:cstheme="minorHAnsi"/>
                  <w:szCs w:val="22"/>
                </w:rPr>
                <w:id w:val="-1414008808"/>
                <w14:checkbox>
                  <w14:checked w14:val="0"/>
                  <w14:checkedState w14:val="2612" w14:font="MS Gothic"/>
                  <w14:uncheckedState w14:val="2610" w14:font="MS Gothic"/>
                </w14:checkbox>
              </w:sdtPr>
              <w:sdtEndPr/>
              <w:sdtContent>
                <w:r w:rsidR="00DD0E26" w:rsidRPr="00F82B31">
                  <w:rPr>
                    <w:rFonts w:ascii="Segoe UI Symbol" w:eastAsia="MS Gothic" w:hAnsi="Segoe UI Symbol" w:cs="Segoe UI Symbol"/>
                    <w:szCs w:val="22"/>
                  </w:rPr>
                  <w:t>☐</w:t>
                </w:r>
              </w:sdtContent>
            </w:sdt>
            <w:r w:rsidR="00DD0E26" w:rsidRPr="00F82B31">
              <w:rPr>
                <w:rFonts w:asciiTheme="minorHAnsi" w:hAnsiTheme="minorHAnsi" w:cstheme="minorHAnsi"/>
                <w:szCs w:val="22"/>
              </w:rPr>
              <w:t xml:space="preserve">  N/A</w:t>
            </w:r>
          </w:p>
        </w:tc>
      </w:tr>
      <w:tr w:rsidR="0054058A" w:rsidRPr="00F82B31" w14:paraId="3B0E470D" w14:textId="77777777" w:rsidTr="00C95EF9">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0AA6C633" w14:textId="77777777" w:rsidR="0054058A" w:rsidRPr="00F82B31" w:rsidRDefault="0054058A" w:rsidP="00812A2C">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2DC8A43A" w14:textId="77777777" w:rsidR="00C95EF9" w:rsidRPr="00F82B31" w:rsidRDefault="0054058A" w:rsidP="0054058A">
      <w:pPr>
        <w:pStyle w:val="Guidance"/>
        <w:rPr>
          <w:rFonts w:asciiTheme="minorHAnsi" w:hAnsiTheme="minorHAnsi" w:cstheme="minorHAnsi"/>
        </w:rPr>
      </w:pPr>
      <w:r w:rsidRPr="00F82B31">
        <w:rPr>
          <w:rFonts w:asciiTheme="minorHAnsi" w:hAnsiTheme="minorHAnsi" w:cstheme="minorHAnsi"/>
        </w:rPr>
        <w:t>Provide details of the clean water supply, where this is required for the event i.e. mains water supply, private water supply etc. and how water will be distributed across the site. Consider if distribution is required to food outlets/drinking water, if stand pipes are sterilised, if bowsers are required and how waste water will be disposed of.</w:t>
      </w:r>
    </w:p>
    <w:p w14:paraId="05510B22" w14:textId="77777777" w:rsidR="00C95EF9" w:rsidRPr="00F82B31" w:rsidRDefault="00C95EF9">
      <w:pPr>
        <w:keepLines w:val="0"/>
        <w:jc w:val="left"/>
        <w:rPr>
          <w:rFonts w:asciiTheme="minorHAnsi" w:hAnsiTheme="minorHAnsi" w:cstheme="minorHAnsi"/>
          <w:i/>
          <w:sz w:val="18"/>
          <w:szCs w:val="18"/>
        </w:rPr>
      </w:pPr>
    </w:p>
    <w:p w14:paraId="1124C476" w14:textId="77777777" w:rsidR="0054058A" w:rsidRPr="00F82B31" w:rsidRDefault="0054058A" w:rsidP="00C36CC0">
      <w:pPr>
        <w:pStyle w:val="Heading1"/>
      </w:pPr>
      <w:r w:rsidRPr="00F82B31">
        <w:t>Welfare arrangements/toilets/refuse</w:t>
      </w:r>
    </w:p>
    <w:tbl>
      <w:tblPr>
        <w:tblW w:w="10978" w:type="dxa"/>
        <w:tblLook w:val="0000" w:firstRow="0" w:lastRow="0" w:firstColumn="0" w:lastColumn="0" w:noHBand="0" w:noVBand="0"/>
      </w:tblPr>
      <w:tblGrid>
        <w:gridCol w:w="10978"/>
      </w:tblGrid>
      <w:tr w:rsidR="0054058A" w:rsidRPr="00F82B31" w14:paraId="6EC03081" w14:textId="77777777" w:rsidTr="00812A2C">
        <w:trPr>
          <w:cantSplit/>
          <w:trHeight w:val="338"/>
        </w:trPr>
        <w:tc>
          <w:tcPr>
            <w:tcW w:w="10978" w:type="dxa"/>
            <w:tcBorders>
              <w:bottom w:val="single" w:sz="4" w:space="0" w:color="auto"/>
            </w:tcBorders>
            <w:vAlign w:val="center"/>
          </w:tcPr>
          <w:p w14:paraId="4A91A3AE" w14:textId="77777777" w:rsidR="0054058A"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732512430"/>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Our event is internal &amp; is using the venues existing facilities </w:t>
            </w:r>
          </w:p>
          <w:p w14:paraId="5041289F" w14:textId="77777777" w:rsidR="0054058A" w:rsidRPr="00F82B31" w:rsidRDefault="00900551" w:rsidP="00DD0E26">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1404209621"/>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Our event will be arranging extra </w:t>
            </w:r>
            <w:sdt>
              <w:sdtPr>
                <w:rPr>
                  <w:rFonts w:asciiTheme="minorHAnsi" w:hAnsiTheme="minorHAnsi" w:cstheme="minorHAnsi"/>
                  <w:szCs w:val="22"/>
                </w:rPr>
                <w:id w:val="1987426347"/>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toilets etc  and</w:t>
            </w:r>
            <w:r w:rsidR="0054058A" w:rsidRPr="00F82B31">
              <w:rPr>
                <w:rFonts w:asciiTheme="minorHAnsi" w:hAnsiTheme="minorHAnsi" w:cstheme="minorHAnsi"/>
                <w:szCs w:val="22"/>
              </w:rPr>
              <w:t xml:space="preserve"> </w:t>
            </w:r>
            <w:sdt>
              <w:sdtPr>
                <w:rPr>
                  <w:rFonts w:asciiTheme="minorHAnsi" w:hAnsiTheme="minorHAnsi" w:cstheme="minorHAnsi"/>
                  <w:szCs w:val="22"/>
                </w:rPr>
                <w:id w:val="-1611658918"/>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bins for the event</w:t>
            </w:r>
            <w:r w:rsidR="00DD0E26" w:rsidRPr="00F82B31">
              <w:rPr>
                <w:rFonts w:asciiTheme="minorHAnsi" w:hAnsiTheme="minorHAnsi" w:cstheme="minorHAnsi"/>
                <w:szCs w:val="22"/>
                <w:lang w:eastAsia="en-GB"/>
              </w:rPr>
              <w:t xml:space="preserve">       </w:t>
            </w:r>
            <w:sdt>
              <w:sdtPr>
                <w:rPr>
                  <w:rFonts w:asciiTheme="minorHAnsi" w:hAnsiTheme="minorHAnsi" w:cstheme="minorHAnsi"/>
                  <w:szCs w:val="22"/>
                </w:rPr>
                <w:id w:val="987445812"/>
                <w14:checkbox>
                  <w14:checked w14:val="0"/>
                  <w14:checkedState w14:val="2612" w14:font="MS Gothic"/>
                  <w14:uncheckedState w14:val="2610" w14:font="MS Gothic"/>
                </w14:checkbox>
              </w:sdtPr>
              <w:sdtEndPr/>
              <w:sdtContent>
                <w:r w:rsidR="00DD0E26" w:rsidRPr="00F82B31">
                  <w:rPr>
                    <w:rFonts w:ascii="Segoe UI Symbol" w:eastAsia="MS Gothic" w:hAnsi="Segoe UI Symbol" w:cs="Segoe UI Symbol"/>
                    <w:szCs w:val="22"/>
                  </w:rPr>
                  <w:t>☐</w:t>
                </w:r>
              </w:sdtContent>
            </w:sdt>
            <w:r w:rsidR="00DD0E26" w:rsidRPr="00F82B31">
              <w:rPr>
                <w:rFonts w:asciiTheme="minorHAnsi" w:hAnsiTheme="minorHAnsi" w:cstheme="minorHAnsi"/>
                <w:szCs w:val="22"/>
              </w:rPr>
              <w:t xml:space="preserve">  None (provide reasoning)</w:t>
            </w:r>
          </w:p>
        </w:tc>
      </w:tr>
      <w:tr w:rsidR="0054058A" w:rsidRPr="00F82B31" w14:paraId="6783345F" w14:textId="77777777" w:rsidTr="00C95EF9">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5E11AF69" w14:textId="77777777" w:rsidR="0054058A" w:rsidRPr="00F82B31" w:rsidRDefault="0054058A" w:rsidP="00812A2C">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2F7D0990" w14:textId="77777777" w:rsidR="0054058A" w:rsidRPr="00F82B31" w:rsidRDefault="0054058A" w:rsidP="0054058A">
      <w:pPr>
        <w:pStyle w:val="Guidance"/>
        <w:rPr>
          <w:rFonts w:asciiTheme="minorHAnsi" w:hAnsiTheme="minorHAnsi" w:cstheme="minorHAnsi"/>
        </w:rPr>
      </w:pPr>
      <w:r w:rsidRPr="00F82B31">
        <w:rPr>
          <w:rFonts w:asciiTheme="minorHAnsi" w:hAnsiTheme="minorHAnsi" w:cstheme="minorHAnsi"/>
        </w:rPr>
        <w:t>If extra facilities are provided give details of the welfare arrangements for people attending and any staff or volunteers working at the event. Include toilet &amp; washing facilities, removal of human waste &amp; the arrangements for clearing the site at the end of the event.</w:t>
      </w:r>
    </w:p>
    <w:p w14:paraId="6AE4A61D" w14:textId="77777777" w:rsidR="0054058A" w:rsidRPr="00F82B31" w:rsidRDefault="0054058A" w:rsidP="00C36CC0">
      <w:pPr>
        <w:pStyle w:val="Heading1"/>
      </w:pPr>
      <w:r w:rsidRPr="00F82B31">
        <w:t>Parking arrangements</w:t>
      </w:r>
    </w:p>
    <w:tbl>
      <w:tblPr>
        <w:tblW w:w="10978" w:type="dxa"/>
        <w:tblLook w:val="0000" w:firstRow="0" w:lastRow="0" w:firstColumn="0" w:lastColumn="0" w:noHBand="0" w:noVBand="0"/>
      </w:tblPr>
      <w:tblGrid>
        <w:gridCol w:w="10978"/>
      </w:tblGrid>
      <w:tr w:rsidR="0054058A" w:rsidRPr="00F82B31" w14:paraId="57E1B014" w14:textId="77777777" w:rsidTr="00812A2C">
        <w:trPr>
          <w:cantSplit/>
          <w:trHeight w:val="338"/>
        </w:trPr>
        <w:tc>
          <w:tcPr>
            <w:tcW w:w="10978" w:type="dxa"/>
            <w:tcBorders>
              <w:bottom w:val="single" w:sz="4" w:space="0" w:color="auto"/>
            </w:tcBorders>
            <w:vAlign w:val="center"/>
          </w:tcPr>
          <w:p w14:paraId="60C58757" w14:textId="77777777" w:rsidR="0054058A"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520852912"/>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The existing parking for the venue is adequate for the event. </w:t>
            </w:r>
          </w:p>
          <w:p w14:paraId="14E60886" w14:textId="77777777" w:rsidR="0054058A"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498963726"/>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Additional parking may be required and options are detailed below</w:t>
            </w:r>
          </w:p>
        </w:tc>
      </w:tr>
      <w:tr w:rsidR="0054058A" w:rsidRPr="00F82B31" w14:paraId="3CA6FA64" w14:textId="77777777" w:rsidTr="00C95EF9">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082CE056" w14:textId="77777777" w:rsidR="0054058A" w:rsidRPr="00F82B31" w:rsidRDefault="0054058A" w:rsidP="00812A2C">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6CE09C2D" w14:textId="77777777" w:rsidR="0054058A" w:rsidRPr="00F82B31" w:rsidRDefault="0054058A" w:rsidP="0054058A">
      <w:pPr>
        <w:pStyle w:val="Guidance"/>
        <w:rPr>
          <w:rFonts w:asciiTheme="minorHAnsi" w:hAnsiTheme="minorHAnsi" w:cstheme="minorHAnsi"/>
        </w:rPr>
      </w:pPr>
      <w:r w:rsidRPr="00F82B31">
        <w:rPr>
          <w:rFonts w:asciiTheme="minorHAnsi" w:hAnsiTheme="minorHAnsi" w:cstheme="minorHAnsi"/>
        </w:rPr>
        <w:t>Consider how the event will impact on parking in the area. Anticipate number of vehicles likely to be at event and over what period. Consider if parking need to be stewarded. In publicity material for the event, consider detailing the location of car parks.</w:t>
      </w:r>
    </w:p>
    <w:p w14:paraId="7FD45FFB" w14:textId="77777777" w:rsidR="00F10C5E" w:rsidRPr="00F82B31" w:rsidRDefault="00F10C5E" w:rsidP="00C36CC0">
      <w:pPr>
        <w:pStyle w:val="Heading1"/>
      </w:pPr>
      <w:r w:rsidRPr="00F82B31">
        <w:t>First Aid</w:t>
      </w:r>
    </w:p>
    <w:tbl>
      <w:tblPr>
        <w:tblW w:w="10978" w:type="dxa"/>
        <w:tblLook w:val="0000" w:firstRow="0" w:lastRow="0" w:firstColumn="0" w:lastColumn="0" w:noHBand="0" w:noVBand="0"/>
      </w:tblPr>
      <w:tblGrid>
        <w:gridCol w:w="10978"/>
      </w:tblGrid>
      <w:tr w:rsidR="00F10C5E" w:rsidRPr="00F82B31" w14:paraId="424FFF6B" w14:textId="77777777" w:rsidTr="00F10C5E">
        <w:trPr>
          <w:cantSplit/>
          <w:trHeight w:val="338"/>
        </w:trPr>
        <w:tc>
          <w:tcPr>
            <w:tcW w:w="10978" w:type="dxa"/>
            <w:tcBorders>
              <w:bottom w:val="single" w:sz="4" w:space="0" w:color="auto"/>
            </w:tcBorders>
            <w:vAlign w:val="center"/>
          </w:tcPr>
          <w:p w14:paraId="11732748" w14:textId="77777777" w:rsidR="00F10C5E" w:rsidRPr="00F82B31" w:rsidRDefault="00900551" w:rsidP="00F10C5E">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1877920616"/>
                <w14:checkbox>
                  <w14:checked w14:val="0"/>
                  <w14:checkedState w14:val="2612" w14:font="MS Gothic"/>
                  <w14:uncheckedState w14:val="2610" w14:font="MS Gothic"/>
                </w14:checkbox>
              </w:sdtPr>
              <w:sdtEndPr/>
              <w:sdtContent>
                <w:r w:rsidR="00F10C5E" w:rsidRPr="00F82B31">
                  <w:rPr>
                    <w:rFonts w:ascii="Segoe UI Symbol" w:eastAsia="MS Gothic" w:hAnsi="Segoe UI Symbol" w:cs="Segoe UI Symbol"/>
                    <w:szCs w:val="22"/>
                  </w:rPr>
                  <w:t>☐</w:t>
                </w:r>
              </w:sdtContent>
            </w:sdt>
            <w:r w:rsidR="00F10C5E" w:rsidRPr="00F82B31">
              <w:rPr>
                <w:rFonts w:asciiTheme="minorHAnsi" w:hAnsiTheme="minorHAnsi" w:cstheme="minorHAnsi"/>
                <w:szCs w:val="22"/>
                <w:lang w:eastAsia="en-GB"/>
              </w:rPr>
              <w:t xml:space="preserve"> There will be trained first aiders at the event </w:t>
            </w:r>
            <w:r w:rsidR="00F10C5E" w:rsidRPr="00F82B31">
              <w:rPr>
                <w:rFonts w:asciiTheme="minorHAnsi" w:hAnsiTheme="minorHAnsi" w:cstheme="minorHAnsi"/>
                <w:szCs w:val="22"/>
                <w:lang w:eastAsia="en-GB"/>
              </w:rPr>
              <w:tab/>
              <w:t>Number……….</w:t>
            </w:r>
          </w:p>
          <w:p w14:paraId="09B6BBD1" w14:textId="77777777" w:rsidR="00F10C5E" w:rsidRPr="00F82B31" w:rsidRDefault="00900551" w:rsidP="003A2965">
            <w:pPr>
              <w:tabs>
                <w:tab w:val="left" w:pos="2552"/>
                <w:tab w:val="left" w:pos="7371"/>
                <w:tab w:val="left" w:pos="7655"/>
              </w:tabs>
              <w:autoSpaceDE w:val="0"/>
              <w:autoSpaceDN w:val="0"/>
              <w:adjustRightInd w:val="0"/>
              <w:rPr>
                <w:rFonts w:asciiTheme="minorHAnsi" w:hAnsiTheme="minorHAnsi" w:cstheme="minorHAnsi"/>
                <w:szCs w:val="22"/>
              </w:rPr>
            </w:pPr>
            <w:sdt>
              <w:sdtPr>
                <w:rPr>
                  <w:rFonts w:asciiTheme="minorHAnsi" w:hAnsiTheme="minorHAnsi" w:cstheme="minorHAnsi"/>
                  <w:szCs w:val="22"/>
                </w:rPr>
                <w:id w:val="176541729"/>
                <w14:checkbox>
                  <w14:checked w14:val="0"/>
                  <w14:checkedState w14:val="2612" w14:font="MS Gothic"/>
                  <w14:uncheckedState w14:val="2610" w14:font="MS Gothic"/>
                </w14:checkbox>
              </w:sdtPr>
              <w:sdtEndPr/>
              <w:sdtContent>
                <w:r w:rsidR="00F10C5E" w:rsidRPr="00F82B31">
                  <w:rPr>
                    <w:rFonts w:ascii="Segoe UI Symbol" w:eastAsia="MS Gothic" w:hAnsi="Segoe UI Symbol" w:cs="Segoe UI Symbol"/>
                    <w:szCs w:val="22"/>
                  </w:rPr>
                  <w:t>☐</w:t>
                </w:r>
              </w:sdtContent>
            </w:sdt>
            <w:r w:rsidR="00F10C5E" w:rsidRPr="00F82B31">
              <w:rPr>
                <w:rFonts w:asciiTheme="minorHAnsi" w:hAnsiTheme="minorHAnsi" w:cstheme="minorHAnsi"/>
                <w:szCs w:val="22"/>
                <w:lang w:eastAsia="en-GB"/>
              </w:rPr>
              <w:t xml:space="preserve">  There will be suitable first aid material at the event </w:t>
            </w:r>
            <w:sdt>
              <w:sdtPr>
                <w:rPr>
                  <w:rFonts w:asciiTheme="minorHAnsi" w:hAnsiTheme="minorHAnsi" w:cstheme="minorHAnsi"/>
                  <w:szCs w:val="22"/>
                </w:rPr>
                <w:id w:val="1401866511"/>
                <w14:checkbox>
                  <w14:checked w14:val="0"/>
                  <w14:checkedState w14:val="2612" w14:font="MS Gothic"/>
                  <w14:uncheckedState w14:val="2610" w14:font="MS Gothic"/>
                </w14:checkbox>
              </w:sdtPr>
              <w:sdtEndPr/>
              <w:sdtContent>
                <w:r w:rsidR="003A2965" w:rsidRPr="00F82B31">
                  <w:rPr>
                    <w:rFonts w:ascii="Segoe UI Symbol" w:eastAsia="MS Gothic" w:hAnsi="Segoe UI Symbol" w:cs="Segoe UI Symbol"/>
                    <w:szCs w:val="22"/>
                  </w:rPr>
                  <w:t>☐</w:t>
                </w:r>
              </w:sdtContent>
            </w:sdt>
            <w:r w:rsidR="003A2965" w:rsidRPr="00F82B31">
              <w:rPr>
                <w:rFonts w:asciiTheme="minorHAnsi" w:hAnsiTheme="minorHAnsi" w:cstheme="minorHAnsi"/>
                <w:szCs w:val="22"/>
              </w:rPr>
              <w:t>The nearest defibrillator location is in the site plan.</w:t>
            </w:r>
          </w:p>
        </w:tc>
      </w:tr>
      <w:tr w:rsidR="00F10C5E" w:rsidRPr="00F82B31" w14:paraId="1C534AAD" w14:textId="77777777" w:rsidTr="00C95EF9">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12067215" w14:textId="77777777" w:rsidR="00F10C5E" w:rsidRPr="00F82B31" w:rsidRDefault="00F10C5E" w:rsidP="00F10C5E">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4264876B" w14:textId="77777777" w:rsidR="00F10C5E" w:rsidRPr="00F82B31" w:rsidRDefault="00F10C5E" w:rsidP="00F10C5E">
      <w:pPr>
        <w:pStyle w:val="Guidance"/>
        <w:rPr>
          <w:rFonts w:asciiTheme="minorHAnsi" w:hAnsiTheme="minorHAnsi" w:cstheme="minorHAnsi"/>
        </w:rPr>
      </w:pPr>
      <w:r w:rsidRPr="00F82B31">
        <w:rPr>
          <w:rFonts w:asciiTheme="minorHAnsi" w:hAnsiTheme="minorHAnsi" w:cstheme="minorHAnsi"/>
        </w:rPr>
        <w:t xml:space="preserve">Provide details of the first aid arrangements for the event i.e. what equipment/facilities will be in place, who will administer first aid </w:t>
      </w:r>
      <w:r w:rsidR="0054058A" w:rsidRPr="00F82B31">
        <w:rPr>
          <w:rFonts w:asciiTheme="minorHAnsi" w:hAnsiTheme="minorHAnsi" w:cstheme="minorHAnsi"/>
        </w:rPr>
        <w:t>&amp;</w:t>
      </w:r>
      <w:r w:rsidRPr="00F82B31">
        <w:rPr>
          <w:rFonts w:asciiTheme="minorHAnsi" w:hAnsiTheme="minorHAnsi" w:cstheme="minorHAnsi"/>
        </w:rPr>
        <w:t xml:space="preserve"> what their qualifications are. Consultation may be required with local NHS Ambulance Service to ensure appropriate provisions are in place.</w:t>
      </w:r>
    </w:p>
    <w:p w14:paraId="25ABF308" w14:textId="77777777" w:rsidR="00750BD6" w:rsidRPr="00F82B31" w:rsidRDefault="00750BD6" w:rsidP="00C36CC0">
      <w:pPr>
        <w:pStyle w:val="Heading1"/>
      </w:pPr>
      <w:r w:rsidRPr="00F82B31">
        <w:t>Accidents and Incidents</w:t>
      </w:r>
    </w:p>
    <w:tbl>
      <w:tblPr>
        <w:tblW w:w="10978" w:type="dxa"/>
        <w:tblLook w:val="0000" w:firstRow="0" w:lastRow="0" w:firstColumn="0" w:lastColumn="0" w:noHBand="0" w:noVBand="0"/>
      </w:tblPr>
      <w:tblGrid>
        <w:gridCol w:w="10978"/>
      </w:tblGrid>
      <w:tr w:rsidR="00750BD6" w:rsidRPr="00F82B31" w14:paraId="56A2ED02" w14:textId="77777777" w:rsidTr="00812A2C">
        <w:trPr>
          <w:cantSplit/>
          <w:trHeight w:val="338"/>
        </w:trPr>
        <w:tc>
          <w:tcPr>
            <w:tcW w:w="10978" w:type="dxa"/>
            <w:vAlign w:val="center"/>
          </w:tcPr>
          <w:p w14:paraId="5097479B" w14:textId="77777777" w:rsidR="00750BD6"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887650549"/>
                <w14:checkbox>
                  <w14:checked w14:val="0"/>
                  <w14:checkedState w14:val="2612" w14:font="MS Gothic"/>
                  <w14:uncheckedState w14:val="2610" w14:font="MS Gothic"/>
                </w14:checkbox>
              </w:sdtPr>
              <w:sdtEndPr/>
              <w:sdtContent>
                <w:r w:rsidR="00750BD6" w:rsidRPr="00F82B31">
                  <w:rPr>
                    <w:rFonts w:ascii="Segoe UI Symbol" w:eastAsia="MS Gothic" w:hAnsi="Segoe UI Symbol" w:cs="Segoe UI Symbol"/>
                    <w:szCs w:val="22"/>
                  </w:rPr>
                  <w:t>☐</w:t>
                </w:r>
              </w:sdtContent>
            </w:sdt>
            <w:r w:rsidR="00750BD6" w:rsidRPr="00F82B31">
              <w:rPr>
                <w:rFonts w:asciiTheme="minorHAnsi" w:hAnsiTheme="minorHAnsi" w:cstheme="minorHAnsi"/>
                <w:szCs w:val="22"/>
                <w:lang w:eastAsia="en-GB"/>
              </w:rPr>
              <w:t xml:space="preserve"> We are familiar with our obligations under the </w:t>
            </w:r>
            <w:hyperlink r:id="rId18" w:history="1">
              <w:r w:rsidR="00750BD6" w:rsidRPr="00F82B31">
                <w:rPr>
                  <w:rStyle w:val="Hyperlink"/>
                  <w:rFonts w:asciiTheme="minorHAnsi" w:hAnsiTheme="minorHAnsi" w:cstheme="minorHAnsi"/>
                  <w:szCs w:val="22"/>
                  <w:lang w:eastAsia="en-GB"/>
                </w:rPr>
                <w:t>Reporting of Injuries, Diseases and Dangerous Occurrences Regulations 2013</w:t>
              </w:r>
            </w:hyperlink>
            <w:r w:rsidR="00750BD6" w:rsidRPr="00F82B31">
              <w:rPr>
                <w:rFonts w:asciiTheme="minorHAnsi" w:hAnsiTheme="minorHAnsi" w:cstheme="minorHAnsi"/>
                <w:szCs w:val="22"/>
                <w:lang w:eastAsia="en-GB"/>
              </w:rPr>
              <w:t xml:space="preserve"> and will report any incidents/accidents as per </w:t>
            </w:r>
            <w:hyperlink r:id="rId19" w:history="1">
              <w:r w:rsidR="00750BD6" w:rsidRPr="00F82B31">
                <w:rPr>
                  <w:rStyle w:val="Hyperlink"/>
                  <w:rFonts w:asciiTheme="minorHAnsi" w:hAnsiTheme="minorHAnsi" w:cstheme="minorHAnsi"/>
                </w:rPr>
                <w:t>https://www.hse.gov.uk/riddor/report.htm</w:t>
              </w:r>
            </w:hyperlink>
            <w:r w:rsidR="00750BD6" w:rsidRPr="00F82B31">
              <w:rPr>
                <w:rFonts w:asciiTheme="minorHAnsi" w:hAnsiTheme="minorHAnsi" w:cstheme="minorHAnsi"/>
                <w:szCs w:val="22"/>
                <w:lang w:eastAsia="en-GB"/>
              </w:rPr>
              <w:t xml:space="preserve"> </w:t>
            </w:r>
          </w:p>
        </w:tc>
      </w:tr>
    </w:tbl>
    <w:p w14:paraId="436B4E8D" w14:textId="77777777" w:rsidR="0054058A" w:rsidRPr="00F82B31" w:rsidRDefault="0054058A" w:rsidP="00C36CC0">
      <w:pPr>
        <w:pStyle w:val="Heading1"/>
      </w:pPr>
      <w:r w:rsidRPr="00F82B31">
        <w:t xml:space="preserve">Safeguarding of Children/Vulnerable adults </w:t>
      </w:r>
    </w:p>
    <w:tbl>
      <w:tblPr>
        <w:tblW w:w="10978" w:type="dxa"/>
        <w:tblLook w:val="0000" w:firstRow="0" w:lastRow="0" w:firstColumn="0" w:lastColumn="0" w:noHBand="0" w:noVBand="0"/>
      </w:tblPr>
      <w:tblGrid>
        <w:gridCol w:w="10978"/>
      </w:tblGrid>
      <w:tr w:rsidR="0054058A" w:rsidRPr="00F82B31" w14:paraId="51BECCE0" w14:textId="77777777" w:rsidTr="00812A2C">
        <w:trPr>
          <w:cantSplit/>
          <w:trHeight w:val="338"/>
        </w:trPr>
        <w:tc>
          <w:tcPr>
            <w:tcW w:w="10978" w:type="dxa"/>
            <w:tcBorders>
              <w:bottom w:val="single" w:sz="4" w:space="0" w:color="auto"/>
            </w:tcBorders>
            <w:vAlign w:val="center"/>
          </w:tcPr>
          <w:p w14:paraId="06B1557C" w14:textId="77777777" w:rsidR="0054058A"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rPr>
            </w:pPr>
            <w:sdt>
              <w:sdtPr>
                <w:rPr>
                  <w:rFonts w:asciiTheme="minorHAnsi" w:hAnsiTheme="minorHAnsi" w:cstheme="minorHAnsi"/>
                  <w:szCs w:val="22"/>
                </w:rPr>
                <w:id w:val="293419353"/>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rPr>
              <w:t xml:space="preserve"> This is a public event with no restriction on access.</w:t>
            </w:r>
            <w:r w:rsidR="00631711" w:rsidRPr="00F82B31">
              <w:rPr>
                <w:rFonts w:asciiTheme="minorHAnsi" w:hAnsiTheme="minorHAnsi" w:cstheme="minorHAnsi"/>
                <w:szCs w:val="22"/>
              </w:rPr>
              <w:tab/>
            </w:r>
            <w:sdt>
              <w:sdtPr>
                <w:rPr>
                  <w:rFonts w:asciiTheme="minorHAnsi" w:hAnsiTheme="minorHAnsi" w:cstheme="minorHAnsi"/>
                  <w:szCs w:val="22"/>
                </w:rPr>
                <w:id w:val="823315268"/>
                <w14:checkbox>
                  <w14:checked w14:val="0"/>
                  <w14:checkedState w14:val="2612" w14:font="MS Gothic"/>
                  <w14:uncheckedState w14:val="2610" w14:font="MS Gothic"/>
                </w14:checkbox>
              </w:sdtPr>
              <w:sdtEndPr/>
              <w:sdtContent>
                <w:r w:rsidR="00631711" w:rsidRPr="00F82B31">
                  <w:rPr>
                    <w:rFonts w:ascii="Segoe UI Symbol" w:eastAsia="MS Gothic" w:hAnsi="Segoe UI Symbol" w:cs="Segoe UI Symbol"/>
                    <w:szCs w:val="22"/>
                  </w:rPr>
                  <w:t>☐</w:t>
                </w:r>
              </w:sdtContent>
            </w:sdt>
            <w:r w:rsidR="00631711" w:rsidRPr="00F82B31">
              <w:rPr>
                <w:rFonts w:asciiTheme="minorHAnsi" w:hAnsiTheme="minorHAnsi" w:cstheme="minorHAnsi"/>
                <w:szCs w:val="22"/>
              </w:rPr>
              <w:t xml:space="preserve"> </w:t>
            </w:r>
            <w:r w:rsidR="00631711" w:rsidRPr="00F82B31">
              <w:rPr>
                <w:rFonts w:asciiTheme="minorHAnsi" w:hAnsiTheme="minorHAnsi" w:cstheme="minorHAnsi"/>
                <w:b/>
                <w:szCs w:val="22"/>
              </w:rPr>
              <w:t>Lost children policy in place</w:t>
            </w:r>
          </w:p>
          <w:p w14:paraId="5C293CDA" w14:textId="77777777" w:rsidR="0054058A"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1443918578"/>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There will be no unaccompanied children/vulnerable adults at this event.</w:t>
            </w:r>
          </w:p>
          <w:p w14:paraId="351069FD" w14:textId="77777777" w:rsidR="00634D76" w:rsidRPr="00F82B31" w:rsidRDefault="00900551" w:rsidP="00634D76">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1674142994"/>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There will be unaccompanied children/vulnerable adults at this event (</w:t>
            </w:r>
            <w:sdt>
              <w:sdtPr>
                <w:rPr>
                  <w:rFonts w:asciiTheme="minorHAnsi" w:hAnsiTheme="minorHAnsi" w:cstheme="minorHAnsi"/>
                  <w:szCs w:val="22"/>
                </w:rPr>
                <w:id w:val="-404602014"/>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safeguarding policy attached) </w:t>
            </w:r>
          </w:p>
        </w:tc>
      </w:tr>
      <w:tr w:rsidR="0054058A" w:rsidRPr="00F82B31" w14:paraId="1F7D2C4D" w14:textId="77777777" w:rsidTr="00C95EF9">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1FC68F89" w14:textId="77777777" w:rsidR="0054058A" w:rsidRPr="00F82B31" w:rsidRDefault="0054058A" w:rsidP="00812A2C">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20193BEC" w14:textId="77777777" w:rsidR="00C229AD" w:rsidRPr="00F82B31" w:rsidRDefault="0054058A" w:rsidP="0054058A">
      <w:pPr>
        <w:pStyle w:val="Guidance"/>
        <w:rPr>
          <w:rFonts w:asciiTheme="minorHAnsi" w:hAnsiTheme="minorHAnsi" w:cstheme="minorHAnsi"/>
        </w:rPr>
      </w:pPr>
      <w:r w:rsidRPr="00F82B31">
        <w:rPr>
          <w:rFonts w:asciiTheme="minorHAnsi" w:hAnsiTheme="minorHAnsi" w:cstheme="minorHAnsi"/>
        </w:rPr>
        <w:t>Unless a public event where you have no control over who attend give details of how you ensure no unaccompanied children etc. are at the event.  If your organisation is taking responsibility for any unaccompanied children/vulnerable person for any period of time then you need to consider the PVG Scheme and have a safeguarding policy covering your organisation/event.</w:t>
      </w:r>
    </w:p>
    <w:p w14:paraId="031C9E2F" w14:textId="77777777" w:rsidR="00C229AD" w:rsidRPr="00F82B31" w:rsidRDefault="00C229AD">
      <w:pPr>
        <w:keepLines w:val="0"/>
        <w:jc w:val="left"/>
        <w:rPr>
          <w:rFonts w:asciiTheme="minorHAnsi" w:hAnsiTheme="minorHAnsi" w:cstheme="minorHAnsi"/>
          <w:i/>
          <w:sz w:val="18"/>
          <w:szCs w:val="18"/>
        </w:rPr>
      </w:pPr>
    </w:p>
    <w:p w14:paraId="7BED358E" w14:textId="77777777" w:rsidR="0054058A" w:rsidRPr="00F82B31" w:rsidRDefault="0054058A" w:rsidP="00C36CC0">
      <w:pPr>
        <w:pStyle w:val="Heading1"/>
      </w:pPr>
      <w:r w:rsidRPr="00F82B31">
        <w:t>Alcohol and Drugs</w:t>
      </w:r>
    </w:p>
    <w:tbl>
      <w:tblPr>
        <w:tblW w:w="10978" w:type="dxa"/>
        <w:tblLook w:val="0000" w:firstRow="0" w:lastRow="0" w:firstColumn="0" w:lastColumn="0" w:noHBand="0" w:noVBand="0"/>
      </w:tblPr>
      <w:tblGrid>
        <w:gridCol w:w="10978"/>
      </w:tblGrid>
      <w:tr w:rsidR="0054058A" w:rsidRPr="00F82B31" w14:paraId="65D3D601" w14:textId="77777777" w:rsidTr="00812A2C">
        <w:trPr>
          <w:cantSplit/>
          <w:trHeight w:val="338"/>
        </w:trPr>
        <w:tc>
          <w:tcPr>
            <w:tcW w:w="10978" w:type="dxa"/>
            <w:tcBorders>
              <w:bottom w:val="single" w:sz="4" w:space="0" w:color="auto"/>
            </w:tcBorders>
            <w:vAlign w:val="center"/>
          </w:tcPr>
          <w:p w14:paraId="562C898A" w14:textId="77777777" w:rsidR="0054058A"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94554828"/>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The event is not one where alcohol or drugs are expected to be an issue.</w:t>
            </w:r>
          </w:p>
          <w:p w14:paraId="05A554C5" w14:textId="77777777" w:rsidR="0054058A"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1793209324"/>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Alcohol will be sold at the event under a licence.</w:t>
            </w:r>
          </w:p>
          <w:p w14:paraId="32B1B0AE" w14:textId="77777777" w:rsidR="0054058A"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rPr>
            </w:pPr>
            <w:sdt>
              <w:sdtPr>
                <w:rPr>
                  <w:rFonts w:asciiTheme="minorHAnsi" w:hAnsiTheme="minorHAnsi" w:cstheme="minorHAnsi"/>
                  <w:szCs w:val="22"/>
                </w:rPr>
                <w:id w:val="-1073731105"/>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The event is being advertised as “bring your own” alcohol</w:t>
            </w:r>
          </w:p>
        </w:tc>
      </w:tr>
      <w:tr w:rsidR="0054058A" w:rsidRPr="00F82B31" w14:paraId="6337D35B" w14:textId="77777777" w:rsidTr="00C95EF9">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0AC5D98E" w14:textId="77777777" w:rsidR="0054058A" w:rsidRPr="00F82B31" w:rsidRDefault="0054058A" w:rsidP="00812A2C">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6FB441CB" w14:textId="77777777" w:rsidR="00C95EF9" w:rsidRPr="00F82B31" w:rsidRDefault="0054058A" w:rsidP="0054058A">
      <w:pPr>
        <w:pStyle w:val="Guidance"/>
        <w:rPr>
          <w:rFonts w:asciiTheme="minorHAnsi" w:hAnsiTheme="minorHAnsi" w:cstheme="minorHAnsi"/>
        </w:rPr>
      </w:pPr>
      <w:r w:rsidRPr="00F82B31">
        <w:rPr>
          <w:rFonts w:asciiTheme="minorHAnsi" w:hAnsiTheme="minorHAnsi" w:cstheme="minorHAnsi"/>
        </w:rPr>
        <w:t>Confirm whether alcohol is being sold at the event and under what permission. If the organisers are providing alcohol at the event then they should check with Licensing.  Outline any procedures for the prevention of alcohol use by underage drinkers and how illegal drug use will be controlled, where this has been identified as a risk.</w:t>
      </w:r>
    </w:p>
    <w:p w14:paraId="714CEC9F" w14:textId="77777777" w:rsidR="003A2965" w:rsidRPr="00F82B31" w:rsidRDefault="003A2965" w:rsidP="00C36CC0">
      <w:pPr>
        <w:pStyle w:val="Heading1"/>
      </w:pPr>
      <w:r w:rsidRPr="00F82B31">
        <w:t>Drones</w:t>
      </w:r>
    </w:p>
    <w:tbl>
      <w:tblPr>
        <w:tblW w:w="10978" w:type="dxa"/>
        <w:tblLook w:val="0000" w:firstRow="0" w:lastRow="0" w:firstColumn="0" w:lastColumn="0" w:noHBand="0" w:noVBand="0"/>
      </w:tblPr>
      <w:tblGrid>
        <w:gridCol w:w="10978"/>
      </w:tblGrid>
      <w:tr w:rsidR="003A2965" w:rsidRPr="00F82B31" w14:paraId="43437FF1" w14:textId="77777777" w:rsidTr="00F77CA1">
        <w:trPr>
          <w:cantSplit/>
          <w:trHeight w:val="338"/>
        </w:trPr>
        <w:tc>
          <w:tcPr>
            <w:tcW w:w="10978" w:type="dxa"/>
            <w:tcBorders>
              <w:bottom w:val="single" w:sz="4" w:space="0" w:color="auto"/>
            </w:tcBorders>
            <w:vAlign w:val="center"/>
          </w:tcPr>
          <w:p w14:paraId="2F1E94E9" w14:textId="77777777" w:rsidR="003A2965" w:rsidRPr="00F82B31" w:rsidRDefault="00900551" w:rsidP="00362C3D">
            <w:pPr>
              <w:tabs>
                <w:tab w:val="left" w:pos="2552"/>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1870676153"/>
                <w14:checkbox>
                  <w14:checked w14:val="0"/>
                  <w14:checkedState w14:val="2612" w14:font="MS Gothic"/>
                  <w14:uncheckedState w14:val="2610" w14:font="MS Gothic"/>
                </w14:checkbox>
              </w:sdtPr>
              <w:sdtEndPr/>
              <w:sdtContent>
                <w:r w:rsidR="003A2965" w:rsidRPr="00F82B31">
                  <w:rPr>
                    <w:rFonts w:ascii="Segoe UI Symbol" w:eastAsia="MS Gothic" w:hAnsi="Segoe UI Symbol" w:cs="Segoe UI Symbol"/>
                    <w:szCs w:val="22"/>
                  </w:rPr>
                  <w:t>☐</w:t>
                </w:r>
              </w:sdtContent>
            </w:sdt>
            <w:r w:rsidR="003A2965" w:rsidRPr="00F82B31">
              <w:rPr>
                <w:rFonts w:asciiTheme="minorHAnsi" w:hAnsiTheme="minorHAnsi" w:cstheme="minorHAnsi"/>
                <w:szCs w:val="22"/>
                <w:lang w:eastAsia="en-GB"/>
              </w:rPr>
              <w:t xml:space="preserve"> There will be no drones used  </w:t>
            </w:r>
            <w:sdt>
              <w:sdtPr>
                <w:rPr>
                  <w:rFonts w:asciiTheme="minorHAnsi" w:hAnsiTheme="minorHAnsi" w:cstheme="minorHAnsi"/>
                  <w:szCs w:val="22"/>
                </w:rPr>
                <w:id w:val="1722098321"/>
                <w14:checkbox>
                  <w14:checked w14:val="0"/>
                  <w14:checkedState w14:val="2612" w14:font="MS Gothic"/>
                  <w14:uncheckedState w14:val="2610" w14:font="MS Gothic"/>
                </w14:checkbox>
              </w:sdtPr>
              <w:sdtEndPr/>
              <w:sdtContent>
                <w:r w:rsidR="003A2965" w:rsidRPr="00F82B31">
                  <w:rPr>
                    <w:rFonts w:ascii="Segoe UI Symbol" w:eastAsia="MS Gothic" w:hAnsi="Segoe UI Symbol" w:cs="Segoe UI Symbol"/>
                    <w:szCs w:val="22"/>
                  </w:rPr>
                  <w:t>☐</w:t>
                </w:r>
              </w:sdtContent>
            </w:sdt>
            <w:r w:rsidR="003A2965" w:rsidRPr="00F82B31">
              <w:rPr>
                <w:rFonts w:asciiTheme="minorHAnsi" w:hAnsiTheme="minorHAnsi" w:cstheme="minorHAnsi"/>
                <w:szCs w:val="22"/>
                <w:lang w:eastAsia="en-GB"/>
              </w:rPr>
              <w:t xml:space="preserve"> There will be drones </w:t>
            </w:r>
            <w:r w:rsidR="00362C3D" w:rsidRPr="00F82B31">
              <w:rPr>
                <w:rFonts w:asciiTheme="minorHAnsi" w:hAnsiTheme="minorHAnsi" w:cstheme="minorHAnsi"/>
                <w:szCs w:val="22"/>
                <w:lang w:eastAsia="en-GB"/>
              </w:rPr>
              <w:t xml:space="preserve">with </w:t>
            </w:r>
            <w:sdt>
              <w:sdtPr>
                <w:rPr>
                  <w:rFonts w:asciiTheme="minorHAnsi" w:hAnsiTheme="minorHAnsi" w:cstheme="minorHAnsi"/>
                  <w:szCs w:val="22"/>
                </w:rPr>
                <w:id w:val="390625475"/>
                <w14:checkbox>
                  <w14:checked w14:val="0"/>
                  <w14:checkedState w14:val="2612" w14:font="MS Gothic"/>
                  <w14:uncheckedState w14:val="2610" w14:font="MS Gothic"/>
                </w14:checkbox>
              </w:sdtPr>
              <w:sdtEndPr/>
              <w:sdtContent>
                <w:r w:rsidR="00362C3D" w:rsidRPr="00F82B31">
                  <w:rPr>
                    <w:rFonts w:ascii="Segoe UI Symbol" w:eastAsia="MS Gothic" w:hAnsi="Segoe UI Symbol" w:cs="Segoe UI Symbol"/>
                    <w:szCs w:val="22"/>
                  </w:rPr>
                  <w:t>☐</w:t>
                </w:r>
              </w:sdtContent>
            </w:sdt>
            <w:r w:rsidR="00362C3D" w:rsidRPr="00F82B31">
              <w:rPr>
                <w:rFonts w:asciiTheme="minorHAnsi" w:hAnsiTheme="minorHAnsi" w:cstheme="minorHAnsi"/>
                <w:szCs w:val="22"/>
                <w:lang w:eastAsia="en-GB"/>
              </w:rPr>
              <w:t xml:space="preserve"> licensed operator </w:t>
            </w:r>
            <w:sdt>
              <w:sdtPr>
                <w:rPr>
                  <w:rFonts w:asciiTheme="minorHAnsi" w:hAnsiTheme="minorHAnsi" w:cstheme="minorHAnsi"/>
                  <w:szCs w:val="22"/>
                </w:rPr>
                <w:id w:val="988827727"/>
                <w14:checkbox>
                  <w14:checked w14:val="0"/>
                  <w14:checkedState w14:val="2612" w14:font="MS Gothic"/>
                  <w14:uncheckedState w14:val="2610" w14:font="MS Gothic"/>
                </w14:checkbox>
              </w:sdtPr>
              <w:sdtEndPr/>
              <w:sdtContent>
                <w:r w:rsidR="00362C3D" w:rsidRPr="00F82B31">
                  <w:rPr>
                    <w:rFonts w:ascii="Segoe UI Symbol" w:eastAsia="MS Gothic" w:hAnsi="Segoe UI Symbol" w:cs="Segoe UI Symbol"/>
                    <w:szCs w:val="22"/>
                  </w:rPr>
                  <w:t>☐</w:t>
                </w:r>
              </w:sdtContent>
            </w:sdt>
            <w:r w:rsidR="00362C3D" w:rsidRPr="00F82B31">
              <w:rPr>
                <w:rFonts w:asciiTheme="minorHAnsi" w:hAnsiTheme="minorHAnsi" w:cstheme="minorHAnsi"/>
                <w:szCs w:val="22"/>
                <w:lang w:eastAsia="en-GB"/>
              </w:rPr>
              <w:t xml:space="preserve"> no licensed operator </w:t>
            </w:r>
            <w:r w:rsidR="003A36EE" w:rsidRPr="00F82B31">
              <w:rPr>
                <w:rFonts w:asciiTheme="minorHAnsi" w:hAnsiTheme="minorHAnsi" w:cstheme="minorHAnsi"/>
                <w:szCs w:val="22"/>
                <w:lang w:eastAsia="en-GB"/>
              </w:rPr>
              <w:t>:</w:t>
            </w:r>
          </w:p>
        </w:tc>
      </w:tr>
      <w:tr w:rsidR="003A2965" w:rsidRPr="00F82B31" w14:paraId="26C71AB3" w14:textId="77777777" w:rsidTr="00F77CA1">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0F901D77" w14:textId="77777777" w:rsidR="003A2965" w:rsidRPr="00F82B31" w:rsidRDefault="003A2965" w:rsidP="00F77CA1">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3F580EE8" w14:textId="77777777" w:rsidR="003A2965" w:rsidRPr="00F82B31" w:rsidRDefault="003A2965" w:rsidP="003A2965">
      <w:pPr>
        <w:pStyle w:val="Guidance"/>
        <w:rPr>
          <w:rFonts w:asciiTheme="minorHAnsi" w:hAnsiTheme="minorHAnsi" w:cstheme="minorHAnsi"/>
        </w:rPr>
      </w:pPr>
      <w:r w:rsidRPr="00F82B31">
        <w:rPr>
          <w:rFonts w:asciiTheme="minorHAnsi" w:hAnsiTheme="minorHAnsi" w:cstheme="minorHAnsi"/>
        </w:rPr>
        <w:t xml:space="preserve">Provide </w:t>
      </w:r>
      <w:r w:rsidR="00C652F7" w:rsidRPr="00F82B31">
        <w:rPr>
          <w:rFonts w:asciiTheme="minorHAnsi" w:hAnsiTheme="minorHAnsi" w:cstheme="minorHAnsi"/>
        </w:rPr>
        <w:t>d</w:t>
      </w:r>
      <w:r w:rsidR="003A36EE" w:rsidRPr="00F82B31">
        <w:rPr>
          <w:rFonts w:asciiTheme="minorHAnsi" w:hAnsiTheme="minorHAnsi" w:cstheme="minorHAnsi"/>
        </w:rPr>
        <w:t xml:space="preserve">etails of drones used and any licenced operator.  Also detail compliance with </w:t>
      </w:r>
      <w:hyperlink r:id="rId20" w:history="1">
        <w:r w:rsidR="00362C3D" w:rsidRPr="00F82B31">
          <w:rPr>
            <w:rStyle w:val="Hyperlink"/>
            <w:rFonts w:asciiTheme="minorHAnsi" w:hAnsiTheme="minorHAnsi" w:cstheme="minorHAnsi"/>
          </w:rPr>
          <w:t>https://www.caa.co.uk/Consumers/Unmanned-aircraft</w:t>
        </w:r>
      </w:hyperlink>
      <w:r w:rsidR="00362C3D" w:rsidRPr="00F82B31">
        <w:rPr>
          <w:rFonts w:asciiTheme="minorHAnsi" w:hAnsiTheme="minorHAnsi" w:cstheme="minorHAnsi"/>
        </w:rPr>
        <w:t xml:space="preserve"> including measures to ensure public safety and privacy.</w:t>
      </w:r>
    </w:p>
    <w:p w14:paraId="3040B7DE" w14:textId="77777777" w:rsidR="003A2965" w:rsidRPr="00F82B31" w:rsidRDefault="003A2965">
      <w:pPr>
        <w:keepLines w:val="0"/>
        <w:jc w:val="left"/>
        <w:rPr>
          <w:rFonts w:asciiTheme="minorHAnsi" w:hAnsiTheme="minorHAnsi" w:cstheme="minorHAnsi"/>
          <w:i/>
          <w:sz w:val="18"/>
          <w:szCs w:val="18"/>
        </w:rPr>
      </w:pPr>
    </w:p>
    <w:p w14:paraId="3DDA9478" w14:textId="77777777" w:rsidR="00D6454A" w:rsidRPr="00F82B31" w:rsidRDefault="00D6454A" w:rsidP="00C36CC0">
      <w:pPr>
        <w:pStyle w:val="Heading1"/>
      </w:pPr>
      <w:r w:rsidRPr="00F82B31">
        <w:t>Livestock</w:t>
      </w:r>
      <w:r w:rsidR="002F7174" w:rsidRPr="00F82B31">
        <w:t>/Animals</w:t>
      </w:r>
    </w:p>
    <w:tbl>
      <w:tblPr>
        <w:tblW w:w="10978" w:type="dxa"/>
        <w:tblLook w:val="0000" w:firstRow="0" w:lastRow="0" w:firstColumn="0" w:lastColumn="0" w:noHBand="0" w:noVBand="0"/>
      </w:tblPr>
      <w:tblGrid>
        <w:gridCol w:w="10978"/>
      </w:tblGrid>
      <w:tr w:rsidR="00D6454A" w:rsidRPr="00F82B31" w14:paraId="629DA258" w14:textId="77777777" w:rsidTr="00DD7AC9">
        <w:trPr>
          <w:cantSplit/>
          <w:trHeight w:val="338"/>
        </w:trPr>
        <w:tc>
          <w:tcPr>
            <w:tcW w:w="10978" w:type="dxa"/>
            <w:tcBorders>
              <w:bottom w:val="single" w:sz="4" w:space="0" w:color="auto"/>
            </w:tcBorders>
            <w:vAlign w:val="center"/>
          </w:tcPr>
          <w:p w14:paraId="057E8AC0" w14:textId="77777777" w:rsidR="00D6454A" w:rsidRPr="00F82B31" w:rsidRDefault="00900551" w:rsidP="000B6AB7">
            <w:pPr>
              <w:tabs>
                <w:tab w:val="left" w:pos="2552"/>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485906183"/>
                <w14:checkbox>
                  <w14:checked w14:val="0"/>
                  <w14:checkedState w14:val="2612" w14:font="MS Gothic"/>
                  <w14:uncheckedState w14:val="2610" w14:font="MS Gothic"/>
                </w14:checkbox>
              </w:sdtPr>
              <w:sdtEndPr/>
              <w:sdtContent>
                <w:r w:rsidR="00D6454A" w:rsidRPr="00F82B31">
                  <w:rPr>
                    <w:rFonts w:ascii="Segoe UI Symbol" w:eastAsia="MS Gothic" w:hAnsi="Segoe UI Symbol" w:cs="Segoe UI Symbol"/>
                    <w:szCs w:val="22"/>
                  </w:rPr>
                  <w:t>☐</w:t>
                </w:r>
              </w:sdtContent>
            </w:sdt>
            <w:r w:rsidR="00D6454A" w:rsidRPr="00F82B31">
              <w:rPr>
                <w:rFonts w:asciiTheme="minorHAnsi" w:hAnsiTheme="minorHAnsi" w:cstheme="minorHAnsi"/>
                <w:szCs w:val="22"/>
                <w:lang w:eastAsia="en-GB"/>
              </w:rPr>
              <w:t xml:space="preserve"> </w:t>
            </w:r>
            <w:r w:rsidR="00AD0C11" w:rsidRPr="00F82B31">
              <w:rPr>
                <w:rFonts w:asciiTheme="minorHAnsi" w:hAnsiTheme="minorHAnsi" w:cstheme="minorHAnsi"/>
                <w:szCs w:val="22"/>
                <w:lang w:eastAsia="en-GB"/>
              </w:rPr>
              <w:t xml:space="preserve">no livestock </w:t>
            </w:r>
            <w:sdt>
              <w:sdtPr>
                <w:rPr>
                  <w:rFonts w:asciiTheme="minorHAnsi" w:hAnsiTheme="minorHAnsi" w:cstheme="minorHAnsi"/>
                  <w:szCs w:val="22"/>
                </w:rPr>
                <w:id w:val="130528278"/>
                <w14:checkbox>
                  <w14:checked w14:val="0"/>
                  <w14:checkedState w14:val="2612" w14:font="MS Gothic"/>
                  <w14:uncheckedState w14:val="2610" w14:font="MS Gothic"/>
                </w14:checkbox>
              </w:sdtPr>
              <w:sdtEndPr/>
              <w:sdtContent>
                <w:r w:rsidR="000B6AB7" w:rsidRPr="00F82B31">
                  <w:rPr>
                    <w:rFonts w:ascii="Segoe UI Symbol" w:eastAsia="MS Gothic" w:hAnsi="Segoe UI Symbol" w:cs="Segoe UI Symbol"/>
                    <w:szCs w:val="22"/>
                  </w:rPr>
                  <w:t>☐</w:t>
                </w:r>
              </w:sdtContent>
            </w:sdt>
            <w:r w:rsidR="00D6454A" w:rsidRPr="00F82B31">
              <w:rPr>
                <w:rFonts w:asciiTheme="minorHAnsi" w:hAnsiTheme="minorHAnsi" w:cstheme="minorHAnsi"/>
                <w:szCs w:val="22"/>
                <w:lang w:eastAsia="en-GB"/>
              </w:rPr>
              <w:t xml:space="preserve"> </w:t>
            </w:r>
            <w:r w:rsidR="002F7174" w:rsidRPr="00F82B31">
              <w:rPr>
                <w:rFonts w:asciiTheme="minorHAnsi" w:hAnsiTheme="minorHAnsi" w:cstheme="minorHAnsi"/>
                <w:szCs w:val="22"/>
                <w:lang w:eastAsia="en-GB"/>
              </w:rPr>
              <w:t xml:space="preserve"> welfare</w:t>
            </w:r>
            <w:r w:rsidR="00C3016F" w:rsidRPr="00F82B31">
              <w:rPr>
                <w:rFonts w:asciiTheme="minorHAnsi" w:hAnsiTheme="minorHAnsi" w:cstheme="minorHAnsi"/>
                <w:szCs w:val="22"/>
                <w:lang w:eastAsia="en-GB"/>
              </w:rPr>
              <w:t xml:space="preserve"> </w:t>
            </w:r>
            <w:r w:rsidR="000B6AB7" w:rsidRPr="00F82B31">
              <w:rPr>
                <w:rFonts w:asciiTheme="minorHAnsi" w:hAnsiTheme="minorHAnsi" w:cstheme="minorHAnsi"/>
                <w:szCs w:val="22"/>
                <w:lang w:eastAsia="en-GB"/>
              </w:rPr>
              <w:t>&amp;</w:t>
            </w:r>
            <w:r w:rsidR="00C3016F" w:rsidRPr="00F82B31">
              <w:rPr>
                <w:rFonts w:asciiTheme="minorHAnsi" w:hAnsiTheme="minorHAnsi" w:cstheme="minorHAnsi"/>
                <w:szCs w:val="22"/>
                <w:lang w:eastAsia="en-GB"/>
              </w:rPr>
              <w:t xml:space="preserve"> </w:t>
            </w:r>
            <w:r w:rsidR="002F7174" w:rsidRPr="00F82B31">
              <w:rPr>
                <w:rFonts w:asciiTheme="minorHAnsi" w:hAnsiTheme="minorHAnsi" w:cstheme="minorHAnsi"/>
                <w:szCs w:val="22"/>
                <w:lang w:eastAsia="en-GB"/>
              </w:rPr>
              <w:t>separation measures in place</w:t>
            </w:r>
            <w:r w:rsidR="000B6AB7" w:rsidRPr="00F82B31">
              <w:rPr>
                <w:rFonts w:asciiTheme="minorHAnsi" w:hAnsiTheme="minorHAnsi" w:cstheme="minorHAnsi"/>
                <w:szCs w:val="22"/>
                <w:lang w:eastAsia="en-GB"/>
              </w:rPr>
              <w:t xml:space="preserve">    </w:t>
            </w:r>
            <w:sdt>
              <w:sdtPr>
                <w:rPr>
                  <w:rFonts w:asciiTheme="minorHAnsi" w:hAnsiTheme="minorHAnsi" w:cstheme="minorHAnsi"/>
                  <w:szCs w:val="22"/>
                </w:rPr>
                <w:id w:val="-181976448"/>
                <w14:checkbox>
                  <w14:checked w14:val="0"/>
                  <w14:checkedState w14:val="2612" w14:font="MS Gothic"/>
                  <w14:uncheckedState w14:val="2610" w14:font="MS Gothic"/>
                </w14:checkbox>
              </w:sdtPr>
              <w:sdtEndPr/>
              <w:sdtContent>
                <w:r w:rsidR="000B6AB7" w:rsidRPr="00F82B31">
                  <w:rPr>
                    <w:rFonts w:ascii="Segoe UI Symbol" w:eastAsia="MS Gothic" w:hAnsi="Segoe UI Symbol" w:cs="Segoe UI Symbol"/>
                    <w:szCs w:val="22"/>
                  </w:rPr>
                  <w:t>☐</w:t>
                </w:r>
              </w:sdtContent>
            </w:sdt>
            <w:r w:rsidR="000B6AB7" w:rsidRPr="00F82B31">
              <w:rPr>
                <w:rFonts w:asciiTheme="minorHAnsi" w:hAnsiTheme="minorHAnsi" w:cstheme="minorHAnsi"/>
                <w:szCs w:val="22"/>
                <w:lang w:eastAsia="en-GB"/>
              </w:rPr>
              <w:t xml:space="preserve"> </w:t>
            </w:r>
            <w:r w:rsidR="00C3016F" w:rsidRPr="00F82B31">
              <w:rPr>
                <w:rFonts w:asciiTheme="minorHAnsi" w:hAnsiTheme="minorHAnsi" w:cstheme="minorHAnsi"/>
                <w:szCs w:val="22"/>
                <w:lang w:eastAsia="en-GB"/>
              </w:rPr>
              <w:t>handwashing</w:t>
            </w:r>
            <w:r w:rsidR="002F7174" w:rsidRPr="00F82B31">
              <w:rPr>
                <w:rFonts w:asciiTheme="minorHAnsi" w:hAnsiTheme="minorHAnsi" w:cstheme="minorHAnsi"/>
                <w:szCs w:val="22"/>
                <w:lang w:eastAsia="en-GB"/>
              </w:rPr>
              <w:t xml:space="preserve"> </w:t>
            </w:r>
            <w:r w:rsidR="00C3016F" w:rsidRPr="00F82B31">
              <w:rPr>
                <w:rFonts w:asciiTheme="minorHAnsi" w:hAnsiTheme="minorHAnsi" w:cstheme="minorHAnsi"/>
                <w:szCs w:val="22"/>
                <w:lang w:eastAsia="en-GB"/>
              </w:rPr>
              <w:t>facilities</w:t>
            </w:r>
            <w:r w:rsidR="002F7174" w:rsidRPr="00F82B31">
              <w:rPr>
                <w:rFonts w:asciiTheme="minorHAnsi" w:hAnsiTheme="minorHAnsi" w:cstheme="minorHAnsi"/>
                <w:szCs w:val="22"/>
                <w:lang w:eastAsia="en-GB"/>
              </w:rPr>
              <w:t>.</w:t>
            </w:r>
          </w:p>
        </w:tc>
      </w:tr>
      <w:tr w:rsidR="00D6454A" w:rsidRPr="00F82B31" w14:paraId="7D948B06" w14:textId="77777777" w:rsidTr="004C430C">
        <w:trPr>
          <w:cantSplit/>
          <w:trHeight w:val="998"/>
        </w:trPr>
        <w:tc>
          <w:tcPr>
            <w:tcW w:w="10978" w:type="dxa"/>
            <w:tcBorders>
              <w:top w:val="single" w:sz="4" w:space="0" w:color="auto"/>
              <w:left w:val="single" w:sz="4" w:space="0" w:color="auto"/>
              <w:bottom w:val="single" w:sz="4" w:space="0" w:color="auto"/>
              <w:right w:val="single" w:sz="4" w:space="0" w:color="auto"/>
            </w:tcBorders>
            <w:vAlign w:val="center"/>
          </w:tcPr>
          <w:p w14:paraId="5469E575" w14:textId="77777777" w:rsidR="00D6454A" w:rsidRPr="00F82B31" w:rsidRDefault="00D6454A" w:rsidP="00DD7AC9">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46A656FF" w14:textId="77777777" w:rsidR="002F7174" w:rsidRPr="00F82B31" w:rsidRDefault="002F7174" w:rsidP="00C25037">
      <w:pPr>
        <w:pStyle w:val="Guidance"/>
        <w:rPr>
          <w:rFonts w:asciiTheme="minorHAnsi" w:hAnsiTheme="minorHAnsi" w:cstheme="minorHAnsi"/>
        </w:rPr>
      </w:pPr>
      <w:r w:rsidRPr="00F82B31">
        <w:rPr>
          <w:rFonts w:asciiTheme="minorHAnsi" w:hAnsiTheme="minorHAnsi" w:cstheme="minorHAnsi"/>
        </w:rPr>
        <w:t>Provide numbers and type of animals at the event</w:t>
      </w:r>
      <w:r w:rsidR="00C3016F" w:rsidRPr="00F82B31">
        <w:rPr>
          <w:rFonts w:asciiTheme="minorHAnsi" w:hAnsiTheme="minorHAnsi" w:cstheme="minorHAnsi"/>
        </w:rPr>
        <w:t xml:space="preserve"> and overview of any control measures</w:t>
      </w:r>
      <w:r w:rsidRPr="00F82B31">
        <w:rPr>
          <w:rFonts w:asciiTheme="minorHAnsi" w:hAnsiTheme="minorHAnsi" w:cstheme="minorHAnsi"/>
        </w:rPr>
        <w:t>.</w:t>
      </w:r>
      <w:r w:rsidR="00D40EBB" w:rsidRPr="00F82B31">
        <w:rPr>
          <w:rFonts w:asciiTheme="minorHAnsi" w:hAnsiTheme="minorHAnsi" w:cstheme="minorHAnsi"/>
        </w:rPr>
        <w:t xml:space="preserve"> Include handwashing facilities for people handling/petting animals.</w:t>
      </w:r>
    </w:p>
    <w:p w14:paraId="76644B2D" w14:textId="77777777" w:rsidR="002F7174" w:rsidRPr="00F82B31" w:rsidRDefault="002F7174" w:rsidP="00C36CC0">
      <w:pPr>
        <w:pStyle w:val="Heading1"/>
      </w:pPr>
      <w:r w:rsidRPr="00F82B31">
        <w:t>MUSIC/ NOISE LEVELS ETC.</w:t>
      </w:r>
    </w:p>
    <w:tbl>
      <w:tblPr>
        <w:tblW w:w="10978" w:type="dxa"/>
        <w:tblLook w:val="0000" w:firstRow="0" w:lastRow="0" w:firstColumn="0" w:lastColumn="0" w:noHBand="0" w:noVBand="0"/>
      </w:tblPr>
      <w:tblGrid>
        <w:gridCol w:w="10978"/>
      </w:tblGrid>
      <w:tr w:rsidR="002F7174" w:rsidRPr="00F82B31" w14:paraId="58E80ACD" w14:textId="77777777" w:rsidTr="00DD7AC9">
        <w:trPr>
          <w:cantSplit/>
          <w:trHeight w:val="338"/>
        </w:trPr>
        <w:tc>
          <w:tcPr>
            <w:tcW w:w="10978" w:type="dxa"/>
            <w:tcBorders>
              <w:bottom w:val="single" w:sz="4" w:space="0" w:color="auto"/>
            </w:tcBorders>
            <w:vAlign w:val="center"/>
          </w:tcPr>
          <w:p w14:paraId="00A4F5B0" w14:textId="77777777" w:rsidR="002F7174" w:rsidRPr="00F82B31" w:rsidRDefault="00900551" w:rsidP="00DD7AC9">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59408745"/>
                <w14:checkbox>
                  <w14:checked w14:val="0"/>
                  <w14:checkedState w14:val="2612" w14:font="MS Gothic"/>
                  <w14:uncheckedState w14:val="2610" w14:font="MS Gothic"/>
                </w14:checkbox>
              </w:sdtPr>
              <w:sdtEndPr/>
              <w:sdtContent>
                <w:r w:rsidR="002F7174" w:rsidRPr="00F82B31">
                  <w:rPr>
                    <w:rFonts w:ascii="Segoe UI Symbol" w:eastAsia="MS Gothic" w:hAnsi="Segoe UI Symbol" w:cs="Segoe UI Symbol"/>
                    <w:szCs w:val="22"/>
                  </w:rPr>
                  <w:t>☐</w:t>
                </w:r>
              </w:sdtContent>
            </w:sdt>
            <w:r w:rsidR="002F7174" w:rsidRPr="00F82B31">
              <w:rPr>
                <w:rFonts w:asciiTheme="minorHAnsi" w:hAnsiTheme="minorHAnsi" w:cstheme="minorHAnsi"/>
                <w:szCs w:val="22"/>
                <w:lang w:eastAsia="en-GB"/>
              </w:rPr>
              <w:t xml:space="preserve"> There are no </w:t>
            </w:r>
            <w:r w:rsidR="007C6926" w:rsidRPr="00F82B31">
              <w:rPr>
                <w:rFonts w:asciiTheme="minorHAnsi" w:hAnsiTheme="minorHAnsi" w:cstheme="minorHAnsi"/>
                <w:szCs w:val="22"/>
                <w:lang w:eastAsia="en-GB"/>
              </w:rPr>
              <w:t xml:space="preserve">music/noise issues anticipated at this </w:t>
            </w:r>
            <w:r w:rsidR="002F7174" w:rsidRPr="00F82B31">
              <w:rPr>
                <w:rFonts w:asciiTheme="minorHAnsi" w:hAnsiTheme="minorHAnsi" w:cstheme="minorHAnsi"/>
                <w:szCs w:val="22"/>
                <w:lang w:eastAsia="en-GB"/>
              </w:rPr>
              <w:t xml:space="preserve">event </w:t>
            </w:r>
          </w:p>
          <w:p w14:paraId="5372099F" w14:textId="77777777" w:rsidR="002F7174" w:rsidRPr="00F82B31" w:rsidRDefault="00900551" w:rsidP="007C6926">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755277719"/>
                <w14:checkbox>
                  <w14:checked w14:val="0"/>
                  <w14:checkedState w14:val="2612" w14:font="MS Gothic"/>
                  <w14:uncheckedState w14:val="2610" w14:font="MS Gothic"/>
                </w14:checkbox>
              </w:sdtPr>
              <w:sdtEndPr/>
              <w:sdtContent>
                <w:r w:rsidR="002F7174" w:rsidRPr="00F82B31">
                  <w:rPr>
                    <w:rFonts w:ascii="Segoe UI Symbol" w:eastAsia="MS Gothic" w:hAnsi="Segoe UI Symbol" w:cs="Segoe UI Symbol"/>
                    <w:szCs w:val="22"/>
                  </w:rPr>
                  <w:t>☐</w:t>
                </w:r>
              </w:sdtContent>
            </w:sdt>
            <w:r w:rsidR="002F7174" w:rsidRPr="00F82B31">
              <w:rPr>
                <w:rFonts w:asciiTheme="minorHAnsi" w:hAnsiTheme="minorHAnsi" w:cstheme="minorHAnsi"/>
                <w:szCs w:val="22"/>
                <w:lang w:eastAsia="en-GB"/>
              </w:rPr>
              <w:t xml:space="preserve"> </w:t>
            </w:r>
            <w:r w:rsidR="007C6926" w:rsidRPr="00F82B31">
              <w:rPr>
                <w:rFonts w:asciiTheme="minorHAnsi" w:hAnsiTheme="minorHAnsi" w:cstheme="minorHAnsi"/>
                <w:szCs w:val="22"/>
                <w:lang w:eastAsia="en-GB"/>
              </w:rPr>
              <w:t>Noise levels will be managed as detailed below.</w:t>
            </w:r>
          </w:p>
        </w:tc>
      </w:tr>
      <w:tr w:rsidR="002F7174" w:rsidRPr="00F82B31" w14:paraId="098320B0" w14:textId="77777777" w:rsidTr="004C430C">
        <w:trPr>
          <w:cantSplit/>
          <w:trHeight w:val="935"/>
        </w:trPr>
        <w:tc>
          <w:tcPr>
            <w:tcW w:w="10978" w:type="dxa"/>
            <w:tcBorders>
              <w:top w:val="single" w:sz="4" w:space="0" w:color="auto"/>
              <w:left w:val="single" w:sz="4" w:space="0" w:color="auto"/>
              <w:bottom w:val="single" w:sz="4" w:space="0" w:color="auto"/>
              <w:right w:val="single" w:sz="4" w:space="0" w:color="auto"/>
            </w:tcBorders>
            <w:vAlign w:val="center"/>
          </w:tcPr>
          <w:p w14:paraId="58F3514F" w14:textId="77777777" w:rsidR="002F7174" w:rsidRPr="00F82B31" w:rsidRDefault="002F7174" w:rsidP="00DD7AC9">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0689C360" w14:textId="77777777" w:rsidR="008B53AD" w:rsidRPr="00F82B31" w:rsidRDefault="002F7174" w:rsidP="002F7174">
      <w:pPr>
        <w:pStyle w:val="Guidance"/>
        <w:rPr>
          <w:rFonts w:asciiTheme="minorHAnsi" w:hAnsiTheme="minorHAnsi" w:cstheme="minorHAnsi"/>
        </w:rPr>
      </w:pPr>
      <w:r w:rsidRPr="00F82B31">
        <w:rPr>
          <w:rFonts w:asciiTheme="minorHAnsi" w:hAnsiTheme="minorHAnsi" w:cstheme="minorHAnsi"/>
        </w:rPr>
        <w:t>Where</w:t>
      </w:r>
      <w:r w:rsidRPr="00F82B31">
        <w:rPr>
          <w:rFonts w:asciiTheme="minorHAnsi" w:hAnsiTheme="minorHAnsi" w:cstheme="minorHAnsi"/>
          <w:spacing w:val="-13"/>
        </w:rPr>
        <w:t xml:space="preserve"> </w:t>
      </w:r>
      <w:r w:rsidRPr="00F82B31">
        <w:rPr>
          <w:rFonts w:asciiTheme="minorHAnsi" w:hAnsiTheme="minorHAnsi" w:cstheme="minorHAnsi"/>
        </w:rPr>
        <w:t>amplified</w:t>
      </w:r>
      <w:r w:rsidRPr="00F82B31">
        <w:rPr>
          <w:rFonts w:asciiTheme="minorHAnsi" w:hAnsiTheme="minorHAnsi" w:cstheme="minorHAnsi"/>
          <w:spacing w:val="-10"/>
        </w:rPr>
        <w:t xml:space="preserve"> </w:t>
      </w:r>
      <w:r w:rsidRPr="00F82B31">
        <w:rPr>
          <w:rFonts w:asciiTheme="minorHAnsi" w:hAnsiTheme="minorHAnsi" w:cstheme="minorHAnsi"/>
        </w:rPr>
        <w:t>music</w:t>
      </w:r>
      <w:r w:rsidRPr="00F82B31">
        <w:rPr>
          <w:rFonts w:asciiTheme="minorHAnsi" w:hAnsiTheme="minorHAnsi" w:cstheme="minorHAnsi"/>
          <w:spacing w:val="-12"/>
        </w:rPr>
        <w:t xml:space="preserve"> </w:t>
      </w:r>
      <w:r w:rsidRPr="00F82B31">
        <w:rPr>
          <w:rFonts w:asciiTheme="minorHAnsi" w:hAnsiTheme="minorHAnsi" w:cstheme="minorHAnsi"/>
        </w:rPr>
        <w:t>or</w:t>
      </w:r>
      <w:r w:rsidRPr="00F82B31">
        <w:rPr>
          <w:rFonts w:asciiTheme="minorHAnsi" w:hAnsiTheme="minorHAnsi" w:cstheme="minorHAnsi"/>
          <w:spacing w:val="-15"/>
        </w:rPr>
        <w:t xml:space="preserve"> </w:t>
      </w:r>
      <w:r w:rsidRPr="00F82B31">
        <w:rPr>
          <w:rFonts w:asciiTheme="minorHAnsi" w:hAnsiTheme="minorHAnsi" w:cstheme="minorHAnsi"/>
        </w:rPr>
        <w:t>other</w:t>
      </w:r>
      <w:r w:rsidRPr="00F82B31">
        <w:rPr>
          <w:rFonts w:asciiTheme="minorHAnsi" w:hAnsiTheme="minorHAnsi" w:cstheme="minorHAnsi"/>
          <w:spacing w:val="-15"/>
        </w:rPr>
        <w:t xml:space="preserve"> </w:t>
      </w:r>
      <w:r w:rsidRPr="00F82B31">
        <w:rPr>
          <w:rFonts w:asciiTheme="minorHAnsi" w:hAnsiTheme="minorHAnsi" w:cstheme="minorHAnsi"/>
        </w:rPr>
        <w:t>noise</w:t>
      </w:r>
      <w:r w:rsidRPr="00F82B31">
        <w:rPr>
          <w:rFonts w:asciiTheme="minorHAnsi" w:hAnsiTheme="minorHAnsi" w:cstheme="minorHAnsi"/>
          <w:spacing w:val="-9"/>
        </w:rPr>
        <w:t xml:space="preserve"> </w:t>
      </w:r>
      <w:r w:rsidRPr="00F82B31">
        <w:rPr>
          <w:rFonts w:asciiTheme="minorHAnsi" w:hAnsiTheme="minorHAnsi" w:cstheme="minorHAnsi"/>
        </w:rPr>
        <w:t>is</w:t>
      </w:r>
      <w:r w:rsidRPr="00F82B31">
        <w:rPr>
          <w:rFonts w:asciiTheme="minorHAnsi" w:hAnsiTheme="minorHAnsi" w:cstheme="minorHAnsi"/>
          <w:spacing w:val="-14"/>
        </w:rPr>
        <w:t xml:space="preserve"> </w:t>
      </w:r>
      <w:r w:rsidRPr="00F82B31">
        <w:rPr>
          <w:rFonts w:asciiTheme="minorHAnsi" w:hAnsiTheme="minorHAnsi" w:cstheme="minorHAnsi"/>
        </w:rPr>
        <w:t>part</w:t>
      </w:r>
      <w:r w:rsidRPr="00F82B31">
        <w:rPr>
          <w:rFonts w:asciiTheme="minorHAnsi" w:hAnsiTheme="minorHAnsi" w:cstheme="minorHAnsi"/>
          <w:spacing w:val="-14"/>
        </w:rPr>
        <w:t xml:space="preserve"> </w:t>
      </w:r>
      <w:r w:rsidRPr="00F82B31">
        <w:rPr>
          <w:rFonts w:asciiTheme="minorHAnsi" w:hAnsiTheme="minorHAnsi" w:cstheme="minorHAnsi"/>
        </w:rPr>
        <w:t>of</w:t>
      </w:r>
      <w:r w:rsidRPr="00F82B31">
        <w:rPr>
          <w:rFonts w:asciiTheme="minorHAnsi" w:hAnsiTheme="minorHAnsi" w:cstheme="minorHAnsi"/>
          <w:spacing w:val="-13"/>
        </w:rPr>
        <w:t xml:space="preserve"> </w:t>
      </w:r>
      <w:r w:rsidRPr="00F82B31">
        <w:rPr>
          <w:rFonts w:asciiTheme="minorHAnsi" w:hAnsiTheme="minorHAnsi" w:cstheme="minorHAnsi"/>
        </w:rPr>
        <w:t>the</w:t>
      </w:r>
      <w:r w:rsidRPr="00F82B31">
        <w:rPr>
          <w:rFonts w:asciiTheme="minorHAnsi" w:hAnsiTheme="minorHAnsi" w:cstheme="minorHAnsi"/>
          <w:spacing w:val="-12"/>
        </w:rPr>
        <w:t xml:space="preserve"> </w:t>
      </w:r>
      <w:r w:rsidRPr="00F82B31">
        <w:rPr>
          <w:rFonts w:asciiTheme="minorHAnsi" w:hAnsiTheme="minorHAnsi" w:cstheme="minorHAnsi"/>
        </w:rPr>
        <w:t>event,</w:t>
      </w:r>
      <w:r w:rsidRPr="00F82B31">
        <w:rPr>
          <w:rFonts w:asciiTheme="minorHAnsi" w:hAnsiTheme="minorHAnsi" w:cstheme="minorHAnsi"/>
          <w:spacing w:val="-15"/>
        </w:rPr>
        <w:t xml:space="preserve"> </w:t>
      </w:r>
      <w:r w:rsidRPr="00F82B31">
        <w:rPr>
          <w:rFonts w:asciiTheme="minorHAnsi" w:hAnsiTheme="minorHAnsi" w:cstheme="minorHAnsi"/>
        </w:rPr>
        <w:t>detail</w:t>
      </w:r>
      <w:r w:rsidRPr="00F82B31">
        <w:rPr>
          <w:rFonts w:asciiTheme="minorHAnsi" w:hAnsiTheme="minorHAnsi" w:cstheme="minorHAnsi"/>
          <w:spacing w:val="-15"/>
        </w:rPr>
        <w:t xml:space="preserve"> </w:t>
      </w:r>
      <w:r w:rsidRPr="00F82B31">
        <w:rPr>
          <w:rFonts w:asciiTheme="minorHAnsi" w:hAnsiTheme="minorHAnsi" w:cstheme="minorHAnsi"/>
        </w:rPr>
        <w:t>how noise levels will be controlled so that it does not become a nuisance to neighbouring businesses or</w:t>
      </w:r>
      <w:r w:rsidRPr="00F82B31">
        <w:rPr>
          <w:rFonts w:asciiTheme="minorHAnsi" w:hAnsiTheme="minorHAnsi" w:cstheme="minorHAnsi"/>
          <w:spacing w:val="-1"/>
        </w:rPr>
        <w:t xml:space="preserve"> </w:t>
      </w:r>
      <w:r w:rsidRPr="00F82B31">
        <w:rPr>
          <w:rFonts w:asciiTheme="minorHAnsi" w:hAnsiTheme="minorHAnsi" w:cstheme="minorHAnsi"/>
        </w:rPr>
        <w:t xml:space="preserve">residents. </w:t>
      </w:r>
      <w:r w:rsidR="00AD0C11" w:rsidRPr="00F82B31">
        <w:rPr>
          <w:rFonts w:asciiTheme="minorHAnsi" w:hAnsiTheme="minorHAnsi" w:cstheme="minorHAnsi"/>
        </w:rPr>
        <w:t>If appropriate, you should have communications re the event with l</w:t>
      </w:r>
      <w:r w:rsidRPr="00F82B31">
        <w:rPr>
          <w:rFonts w:asciiTheme="minorHAnsi" w:hAnsiTheme="minorHAnsi" w:cstheme="minorHAnsi"/>
        </w:rPr>
        <w:t>ocal</w:t>
      </w:r>
      <w:r w:rsidRPr="00F82B31">
        <w:rPr>
          <w:rFonts w:asciiTheme="minorHAnsi" w:hAnsiTheme="minorHAnsi" w:cstheme="minorHAnsi"/>
          <w:spacing w:val="-7"/>
        </w:rPr>
        <w:t xml:space="preserve"> </w:t>
      </w:r>
      <w:r w:rsidRPr="00F82B31">
        <w:rPr>
          <w:rFonts w:asciiTheme="minorHAnsi" w:hAnsiTheme="minorHAnsi" w:cstheme="minorHAnsi"/>
        </w:rPr>
        <w:t>residents/</w:t>
      </w:r>
      <w:r w:rsidRPr="00F82B31">
        <w:rPr>
          <w:rFonts w:asciiTheme="minorHAnsi" w:hAnsiTheme="minorHAnsi" w:cstheme="minorHAnsi"/>
          <w:spacing w:val="-9"/>
        </w:rPr>
        <w:t xml:space="preserve"> </w:t>
      </w:r>
      <w:r w:rsidRPr="00F82B31">
        <w:rPr>
          <w:rFonts w:asciiTheme="minorHAnsi" w:hAnsiTheme="minorHAnsi" w:cstheme="minorHAnsi"/>
        </w:rPr>
        <w:t>businesses</w:t>
      </w:r>
      <w:r w:rsidR="00AD0C11" w:rsidRPr="00F82B31">
        <w:rPr>
          <w:rFonts w:asciiTheme="minorHAnsi" w:hAnsiTheme="minorHAnsi" w:cstheme="minorHAnsi"/>
        </w:rPr>
        <w:t>.</w:t>
      </w:r>
    </w:p>
    <w:p w14:paraId="6E18FFA1" w14:textId="77777777" w:rsidR="008B53AD" w:rsidRPr="00F82B31" w:rsidRDefault="008B53AD">
      <w:pPr>
        <w:keepLines w:val="0"/>
        <w:jc w:val="left"/>
        <w:rPr>
          <w:rFonts w:asciiTheme="minorHAnsi" w:hAnsiTheme="minorHAnsi" w:cstheme="minorHAnsi"/>
          <w:i/>
          <w:sz w:val="18"/>
          <w:szCs w:val="18"/>
        </w:rPr>
      </w:pPr>
      <w:r w:rsidRPr="00F82B31">
        <w:rPr>
          <w:rFonts w:asciiTheme="minorHAnsi" w:hAnsiTheme="minorHAnsi" w:cstheme="minorHAnsi"/>
        </w:rPr>
        <w:br w:type="page"/>
      </w:r>
    </w:p>
    <w:p w14:paraId="5013C7D0" w14:textId="77777777" w:rsidR="0054058A" w:rsidRPr="00F82B31" w:rsidRDefault="0054058A" w:rsidP="00C36CC0">
      <w:pPr>
        <w:pStyle w:val="Heading1"/>
      </w:pPr>
      <w:r w:rsidRPr="00F82B31">
        <w:lastRenderedPageBreak/>
        <w:t>Food/Drink</w:t>
      </w:r>
    </w:p>
    <w:tbl>
      <w:tblPr>
        <w:tblW w:w="10978" w:type="dxa"/>
        <w:tblLook w:val="0000" w:firstRow="0" w:lastRow="0" w:firstColumn="0" w:lastColumn="0" w:noHBand="0" w:noVBand="0"/>
      </w:tblPr>
      <w:tblGrid>
        <w:gridCol w:w="10978"/>
      </w:tblGrid>
      <w:tr w:rsidR="0054058A" w:rsidRPr="00F82B31" w14:paraId="4DFA2EFA" w14:textId="77777777" w:rsidTr="00812A2C">
        <w:trPr>
          <w:cantSplit/>
          <w:trHeight w:val="338"/>
        </w:trPr>
        <w:tc>
          <w:tcPr>
            <w:tcW w:w="10978" w:type="dxa"/>
            <w:tcBorders>
              <w:bottom w:val="single" w:sz="4" w:space="0" w:color="auto"/>
            </w:tcBorders>
            <w:vAlign w:val="center"/>
          </w:tcPr>
          <w:p w14:paraId="21E54803" w14:textId="77777777" w:rsidR="0054058A"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1330716830"/>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There is no food being sold or prepared at this event</w:t>
            </w:r>
          </w:p>
          <w:p w14:paraId="74085F92" w14:textId="77777777" w:rsidR="0054058A"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1986767540"/>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Food is being prepared/sold by the event </w:t>
            </w:r>
            <w:r w:rsidR="0054058A" w:rsidRPr="00F82B31">
              <w:rPr>
                <w:rStyle w:val="GuidanceChar"/>
                <w:rFonts w:asciiTheme="minorHAnsi" w:hAnsiTheme="minorHAnsi" w:cstheme="minorHAnsi"/>
              </w:rPr>
              <w:t>(detail person in charge, training &amp; contact details below)</w:t>
            </w:r>
          </w:p>
          <w:p w14:paraId="004764FF" w14:textId="77777777" w:rsidR="0054058A"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1703319106"/>
                <w14:checkbox>
                  <w14:checked w14:val="0"/>
                  <w14:checkedState w14:val="2612" w14:font="MS Gothic"/>
                  <w14:uncheckedState w14:val="2610" w14:font="MS Gothic"/>
                </w14:checkbox>
              </w:sdtPr>
              <w:sdtEndPr/>
              <w:sdtContent>
                <w:r w:rsidR="0054058A" w:rsidRPr="00F82B31">
                  <w:rPr>
                    <w:rFonts w:ascii="Segoe UI Symbol" w:eastAsia="MS Gothic" w:hAnsi="Segoe UI Symbol" w:cs="Segoe UI Symbol"/>
                    <w:szCs w:val="22"/>
                  </w:rPr>
                  <w:t>☐</w:t>
                </w:r>
              </w:sdtContent>
            </w:sdt>
            <w:r w:rsidR="0054058A" w:rsidRPr="00F82B31">
              <w:rPr>
                <w:rFonts w:asciiTheme="minorHAnsi" w:hAnsiTheme="minorHAnsi" w:cstheme="minorHAnsi"/>
                <w:szCs w:val="22"/>
                <w:lang w:eastAsia="en-GB"/>
              </w:rPr>
              <w:t xml:space="preserve"> Food is being provided by outside caterers</w:t>
            </w:r>
            <w:r w:rsidR="0054058A" w:rsidRPr="00F82B31">
              <w:rPr>
                <w:rStyle w:val="GuidanceChar"/>
                <w:rFonts w:asciiTheme="minorHAnsi" w:hAnsiTheme="minorHAnsi" w:cstheme="minorHAnsi"/>
              </w:rPr>
              <w:t>(detail caterers contact details below)</w:t>
            </w:r>
          </w:p>
        </w:tc>
      </w:tr>
      <w:tr w:rsidR="0054058A" w:rsidRPr="00F82B31" w14:paraId="343E3B1E" w14:textId="77777777" w:rsidTr="00C95EF9">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11E90A56" w14:textId="77777777" w:rsidR="0054058A" w:rsidRPr="00F82B31" w:rsidRDefault="0054058A" w:rsidP="00812A2C">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526EB860" w14:textId="6A8DA432" w:rsidR="00C229AD" w:rsidRPr="00F82B31" w:rsidRDefault="00680AD8" w:rsidP="00680AD8">
      <w:pPr>
        <w:pStyle w:val="Guidance"/>
        <w:rPr>
          <w:rFonts w:asciiTheme="minorHAnsi" w:hAnsiTheme="minorHAnsi" w:cstheme="minorHAnsi"/>
        </w:rPr>
      </w:pPr>
      <w:r w:rsidRPr="00F82B31">
        <w:rPr>
          <w:rFonts w:asciiTheme="minorHAnsi" w:hAnsiTheme="minorHAnsi" w:cstheme="minorHAnsi"/>
        </w:rPr>
        <w:t>All food must be prepared in accordance with Food Hygiene (Scotland) Regulations 2006.  A suitably trained person should be designated in charge of food safety (person will hold at least an Elementary Food Hygiene Certificate or equivalent).  All persons handling or preparing food will be adequately trained.  Advice should be sought from Environmental Health prior to event.  A list of all caterers attending the event will be forwarded on to Environmental Health at least 14 days before the event.</w:t>
      </w:r>
    </w:p>
    <w:p w14:paraId="7CA429D7" w14:textId="77777777" w:rsidR="00C229AD" w:rsidRPr="00F82B31" w:rsidRDefault="00C229AD">
      <w:pPr>
        <w:keepLines w:val="0"/>
        <w:jc w:val="left"/>
        <w:rPr>
          <w:rFonts w:asciiTheme="minorHAnsi" w:hAnsiTheme="minorHAnsi" w:cstheme="minorHAnsi"/>
          <w:i/>
          <w:sz w:val="18"/>
          <w:szCs w:val="18"/>
        </w:rPr>
      </w:pPr>
    </w:p>
    <w:p w14:paraId="40E61DAF" w14:textId="77777777" w:rsidR="00680AD8" w:rsidRPr="00F82B31" w:rsidRDefault="00680AD8" w:rsidP="00C36CC0">
      <w:pPr>
        <w:pStyle w:val="Heading1"/>
      </w:pPr>
      <w:r w:rsidRPr="00F82B31">
        <w:t>Bonfire/Fireworks</w:t>
      </w:r>
    </w:p>
    <w:tbl>
      <w:tblPr>
        <w:tblW w:w="10978" w:type="dxa"/>
        <w:tblLook w:val="0000" w:firstRow="0" w:lastRow="0" w:firstColumn="0" w:lastColumn="0" w:noHBand="0" w:noVBand="0"/>
      </w:tblPr>
      <w:tblGrid>
        <w:gridCol w:w="10978"/>
      </w:tblGrid>
      <w:tr w:rsidR="00680AD8" w:rsidRPr="00F82B31" w14:paraId="4E2C1728" w14:textId="77777777" w:rsidTr="00812A2C">
        <w:trPr>
          <w:cantSplit/>
          <w:trHeight w:val="338"/>
        </w:trPr>
        <w:tc>
          <w:tcPr>
            <w:tcW w:w="10978" w:type="dxa"/>
            <w:tcBorders>
              <w:bottom w:val="single" w:sz="4" w:space="0" w:color="auto"/>
            </w:tcBorders>
            <w:vAlign w:val="center"/>
          </w:tcPr>
          <w:p w14:paraId="570D90B9" w14:textId="77777777" w:rsidR="00680AD8"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1739628197"/>
                <w14:checkbox>
                  <w14:checked w14:val="0"/>
                  <w14:checkedState w14:val="2612" w14:font="MS Gothic"/>
                  <w14:uncheckedState w14:val="2610" w14:font="MS Gothic"/>
                </w14:checkbox>
              </w:sdtPr>
              <w:sdtEndPr/>
              <w:sdtContent>
                <w:r w:rsidR="00680AD8" w:rsidRPr="00F82B31">
                  <w:rPr>
                    <w:rFonts w:ascii="Segoe UI Symbol" w:eastAsia="MS Gothic" w:hAnsi="Segoe UI Symbol" w:cs="Segoe UI Symbol"/>
                    <w:szCs w:val="22"/>
                  </w:rPr>
                  <w:t>☐</w:t>
                </w:r>
              </w:sdtContent>
            </w:sdt>
            <w:r w:rsidR="00680AD8" w:rsidRPr="00F82B31">
              <w:rPr>
                <w:rFonts w:asciiTheme="minorHAnsi" w:hAnsiTheme="minorHAnsi" w:cstheme="minorHAnsi"/>
                <w:szCs w:val="22"/>
                <w:lang w:eastAsia="en-GB"/>
              </w:rPr>
              <w:t xml:space="preserve"> There is no Bonfire or fireworks at this event</w:t>
            </w:r>
            <w:r w:rsidR="00812A2C" w:rsidRPr="00F82B31">
              <w:rPr>
                <w:rFonts w:asciiTheme="minorHAnsi" w:hAnsiTheme="minorHAnsi" w:cstheme="minorHAnsi"/>
                <w:szCs w:val="22"/>
                <w:lang w:eastAsia="en-GB"/>
              </w:rPr>
              <w:t xml:space="preserve">   </w:t>
            </w:r>
            <w:r w:rsidR="00680AD8" w:rsidRPr="00F82B31">
              <w:rPr>
                <w:rFonts w:asciiTheme="minorHAnsi" w:hAnsiTheme="minorHAnsi" w:cstheme="minorHAnsi"/>
                <w:szCs w:val="22"/>
                <w:lang w:eastAsia="en-GB"/>
              </w:rPr>
              <w:t xml:space="preserve"> There is a Bonfire </w:t>
            </w:r>
            <w:sdt>
              <w:sdtPr>
                <w:rPr>
                  <w:rFonts w:asciiTheme="minorHAnsi" w:hAnsiTheme="minorHAnsi" w:cstheme="minorHAnsi"/>
                  <w:szCs w:val="22"/>
                </w:rPr>
                <w:id w:val="-2002343306"/>
                <w14:checkbox>
                  <w14:checked w14:val="0"/>
                  <w14:checkedState w14:val="2612" w14:font="MS Gothic"/>
                  <w14:uncheckedState w14:val="2610" w14:font="MS Gothic"/>
                </w14:checkbox>
              </w:sdtPr>
              <w:sdtEndPr/>
              <w:sdtContent>
                <w:r w:rsidR="00680AD8" w:rsidRPr="00F82B31">
                  <w:rPr>
                    <w:rFonts w:ascii="Segoe UI Symbol" w:eastAsia="MS Gothic" w:hAnsi="Segoe UI Symbol" w:cs="Segoe UI Symbol"/>
                    <w:szCs w:val="22"/>
                  </w:rPr>
                  <w:t>☐</w:t>
                </w:r>
              </w:sdtContent>
            </w:sdt>
            <w:r w:rsidR="00680AD8" w:rsidRPr="00F82B31">
              <w:rPr>
                <w:rFonts w:asciiTheme="minorHAnsi" w:hAnsiTheme="minorHAnsi" w:cstheme="minorHAnsi"/>
                <w:szCs w:val="22"/>
                <w:lang w:eastAsia="en-GB"/>
              </w:rPr>
              <w:t xml:space="preserve">  and/or fireworks </w:t>
            </w:r>
            <w:sdt>
              <w:sdtPr>
                <w:rPr>
                  <w:rFonts w:asciiTheme="minorHAnsi" w:hAnsiTheme="minorHAnsi" w:cstheme="minorHAnsi"/>
                  <w:szCs w:val="22"/>
                </w:rPr>
                <w:id w:val="-756289542"/>
                <w14:checkbox>
                  <w14:checked w14:val="0"/>
                  <w14:checkedState w14:val="2612" w14:font="MS Gothic"/>
                  <w14:uncheckedState w14:val="2610" w14:font="MS Gothic"/>
                </w14:checkbox>
              </w:sdtPr>
              <w:sdtEndPr/>
              <w:sdtContent>
                <w:r w:rsidR="00680AD8" w:rsidRPr="00F82B31">
                  <w:rPr>
                    <w:rFonts w:ascii="Segoe UI Symbol" w:eastAsia="MS Gothic" w:hAnsi="Segoe UI Symbol" w:cs="Segoe UI Symbol"/>
                    <w:szCs w:val="22"/>
                  </w:rPr>
                  <w:t>☐</w:t>
                </w:r>
              </w:sdtContent>
            </w:sdt>
            <w:r w:rsidR="00680AD8" w:rsidRPr="00F82B31">
              <w:rPr>
                <w:rFonts w:asciiTheme="minorHAnsi" w:hAnsiTheme="minorHAnsi" w:cstheme="minorHAnsi"/>
                <w:szCs w:val="22"/>
                <w:lang w:eastAsia="en-GB"/>
              </w:rPr>
              <w:t xml:space="preserve"> at this event</w:t>
            </w:r>
          </w:p>
          <w:p w14:paraId="3E75F45B" w14:textId="77777777" w:rsidR="002E1033" w:rsidRPr="00F82B31" w:rsidRDefault="00900551" w:rsidP="00AD0C11">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481703714"/>
                <w14:checkbox>
                  <w14:checked w14:val="0"/>
                  <w14:checkedState w14:val="2612" w14:font="MS Gothic"/>
                  <w14:uncheckedState w14:val="2610" w14:font="MS Gothic"/>
                </w14:checkbox>
              </w:sdtPr>
              <w:sdtEndPr/>
              <w:sdtContent>
                <w:r w:rsidR="002E1033" w:rsidRPr="00F82B31">
                  <w:rPr>
                    <w:rFonts w:ascii="Segoe UI Symbol" w:eastAsia="MS Gothic" w:hAnsi="Segoe UI Symbol" w:cs="Segoe UI Symbol"/>
                    <w:szCs w:val="22"/>
                  </w:rPr>
                  <w:t>☐</w:t>
                </w:r>
              </w:sdtContent>
            </w:sdt>
            <w:r w:rsidR="002E1033" w:rsidRPr="00F82B31">
              <w:rPr>
                <w:rFonts w:asciiTheme="minorHAnsi" w:hAnsiTheme="minorHAnsi" w:cstheme="minorHAnsi"/>
                <w:szCs w:val="22"/>
                <w:lang w:eastAsia="en-GB"/>
              </w:rPr>
              <w:t xml:space="preserve"> We </w:t>
            </w:r>
            <w:r w:rsidR="00AD0C11" w:rsidRPr="00F82B31">
              <w:rPr>
                <w:rFonts w:asciiTheme="minorHAnsi" w:hAnsiTheme="minorHAnsi" w:cstheme="minorHAnsi"/>
                <w:szCs w:val="22"/>
                <w:lang w:eastAsia="en-GB"/>
              </w:rPr>
              <w:t>have advertised the time/date of any fireworks (Posters/social media) so that animal owners are aware.</w:t>
            </w:r>
            <w:r w:rsidR="002E1033" w:rsidRPr="00F82B31">
              <w:rPr>
                <w:rFonts w:asciiTheme="minorHAnsi" w:hAnsiTheme="minorHAnsi" w:cstheme="minorHAnsi"/>
                <w:szCs w:val="22"/>
                <w:lang w:eastAsia="en-GB"/>
              </w:rPr>
              <w:t xml:space="preserve">   </w:t>
            </w:r>
          </w:p>
        </w:tc>
      </w:tr>
      <w:tr w:rsidR="00680AD8" w:rsidRPr="00F82B31" w14:paraId="549C69AC" w14:textId="77777777" w:rsidTr="00C95EF9">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0C813A0B" w14:textId="77777777" w:rsidR="00680AD8" w:rsidRPr="00F82B31" w:rsidRDefault="00680AD8" w:rsidP="00812A2C">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0F8ED5BC" w14:textId="43C82407" w:rsidR="00680AD8" w:rsidRPr="00F82B31" w:rsidRDefault="002E1033" w:rsidP="00680AD8">
      <w:pPr>
        <w:pStyle w:val="Guidance"/>
        <w:rPr>
          <w:rFonts w:asciiTheme="minorHAnsi" w:hAnsiTheme="minorHAnsi" w:cstheme="minorHAnsi"/>
        </w:rPr>
      </w:pPr>
      <w:r w:rsidRPr="00F82B31">
        <w:rPr>
          <w:rFonts w:asciiTheme="minorHAnsi" w:hAnsiTheme="minorHAnsi" w:cstheme="minorHAnsi"/>
        </w:rPr>
        <w:t>Detail an</w:t>
      </w:r>
      <w:r w:rsidR="00AD0C11" w:rsidRPr="00F82B31">
        <w:rPr>
          <w:rFonts w:asciiTheme="minorHAnsi" w:hAnsiTheme="minorHAnsi" w:cstheme="minorHAnsi"/>
        </w:rPr>
        <w:t xml:space="preserve">y specific safety measures, following the advice </w:t>
      </w:r>
      <w:r w:rsidR="00812A2C" w:rsidRPr="00F82B31">
        <w:rPr>
          <w:rFonts w:asciiTheme="minorHAnsi" w:hAnsiTheme="minorHAnsi" w:cstheme="minorHAnsi"/>
        </w:rPr>
        <w:t xml:space="preserve">on </w:t>
      </w:r>
      <w:r w:rsidR="00842B83" w:rsidRPr="00F82B31">
        <w:rPr>
          <w:rFonts w:asciiTheme="minorHAnsi" w:hAnsiTheme="minorHAnsi" w:cstheme="minorHAnsi"/>
        </w:rPr>
        <w:t xml:space="preserve">firework </w:t>
      </w:r>
      <w:r w:rsidRPr="00F82B31">
        <w:rPr>
          <w:rFonts w:asciiTheme="minorHAnsi" w:hAnsiTheme="minorHAnsi" w:cstheme="minorHAnsi"/>
        </w:rPr>
        <w:t>displays available</w:t>
      </w:r>
      <w:r w:rsidR="00842B83" w:rsidRPr="00F82B31">
        <w:rPr>
          <w:rFonts w:asciiTheme="minorHAnsi" w:hAnsiTheme="minorHAnsi" w:cstheme="minorHAnsi"/>
        </w:rPr>
        <w:t xml:space="preserve"> from </w:t>
      </w:r>
      <w:hyperlink r:id="rId21" w:history="1">
        <w:r w:rsidR="00842B83" w:rsidRPr="00F82B31">
          <w:rPr>
            <w:rStyle w:val="Hyperlink"/>
            <w:rFonts w:asciiTheme="minorHAnsi" w:hAnsiTheme="minorHAnsi" w:cstheme="minorHAnsi"/>
          </w:rPr>
          <w:t>HSE</w:t>
        </w:r>
      </w:hyperlink>
      <w:r w:rsidR="00DA2168" w:rsidRPr="00F82B31">
        <w:rPr>
          <w:rStyle w:val="Hyperlink"/>
          <w:rFonts w:asciiTheme="minorHAnsi" w:hAnsiTheme="minorHAnsi" w:cstheme="minorHAnsi"/>
        </w:rPr>
        <w:t xml:space="preserve">, </w:t>
      </w:r>
      <w:hyperlink r:id="rId22" w:history="1">
        <w:r w:rsidR="00DA2168" w:rsidRPr="00F82B31">
          <w:rPr>
            <w:rStyle w:val="Hyperlink"/>
            <w:rFonts w:asciiTheme="minorHAnsi" w:hAnsiTheme="minorHAnsi" w:cstheme="minorHAnsi"/>
          </w:rPr>
          <w:t>EIG</w:t>
        </w:r>
      </w:hyperlink>
      <w:r w:rsidR="00DA2168" w:rsidRPr="00F82B31">
        <w:rPr>
          <w:rFonts w:asciiTheme="minorHAnsi" w:hAnsiTheme="minorHAnsi" w:cstheme="minorHAnsi"/>
        </w:rPr>
        <w:t>.</w:t>
      </w:r>
      <w:r w:rsidR="00842B83" w:rsidRPr="00F82B31">
        <w:rPr>
          <w:rFonts w:asciiTheme="minorHAnsi" w:hAnsiTheme="minorHAnsi" w:cstheme="minorHAnsi"/>
        </w:rPr>
        <w:t xml:space="preserve"> and </w:t>
      </w:r>
      <w:hyperlink r:id="rId23" w:anchor="page=1" w:history="1">
        <w:r w:rsidR="00842B83" w:rsidRPr="00F82B31">
          <w:rPr>
            <w:rStyle w:val="Hyperlink"/>
            <w:rFonts w:asciiTheme="minorHAnsi" w:hAnsiTheme="minorHAnsi" w:cstheme="minorHAnsi"/>
          </w:rPr>
          <w:t>BIS</w:t>
        </w:r>
      </w:hyperlink>
      <w:r w:rsidR="00DA2168" w:rsidRPr="00F82B31">
        <w:rPr>
          <w:rStyle w:val="Hyperlink"/>
          <w:rFonts w:asciiTheme="minorHAnsi" w:hAnsiTheme="minorHAnsi" w:cstheme="minorHAnsi"/>
        </w:rPr>
        <w:t>.</w:t>
      </w:r>
      <w:r w:rsidR="00E26BEC" w:rsidRPr="00F82B31">
        <w:rPr>
          <w:rFonts w:asciiTheme="minorHAnsi" w:hAnsiTheme="minorHAnsi" w:cstheme="minorHAnsi"/>
        </w:rPr>
        <w:t xml:space="preserve"> </w:t>
      </w:r>
      <w:r w:rsidR="00AD0C11" w:rsidRPr="00F82B31">
        <w:rPr>
          <w:rFonts w:asciiTheme="minorHAnsi" w:hAnsiTheme="minorHAnsi" w:cstheme="minorHAnsi"/>
        </w:rPr>
        <w:t xml:space="preserve">You may need to include </w:t>
      </w:r>
      <w:r w:rsidR="000B6AB7" w:rsidRPr="00F82B31">
        <w:rPr>
          <w:rFonts w:asciiTheme="minorHAnsi" w:hAnsiTheme="minorHAnsi" w:cstheme="minorHAnsi"/>
        </w:rPr>
        <w:t xml:space="preserve">any controls </w:t>
      </w:r>
      <w:r w:rsidR="00AD0C11" w:rsidRPr="00F82B31">
        <w:rPr>
          <w:rFonts w:asciiTheme="minorHAnsi" w:hAnsiTheme="minorHAnsi" w:cstheme="minorHAnsi"/>
        </w:rPr>
        <w:t>in a specific risk assessment</w:t>
      </w:r>
      <w:r w:rsidR="000B618C">
        <w:rPr>
          <w:rFonts w:asciiTheme="minorHAnsi" w:hAnsiTheme="minorHAnsi" w:cstheme="minorHAnsi"/>
        </w:rPr>
        <w:t>, including sep</w:t>
      </w:r>
      <w:r w:rsidR="0070272F">
        <w:rPr>
          <w:rFonts w:asciiTheme="minorHAnsi" w:hAnsiTheme="minorHAnsi" w:cstheme="minorHAnsi"/>
        </w:rPr>
        <w:t>aration distances</w:t>
      </w:r>
      <w:r w:rsidR="0010230A">
        <w:rPr>
          <w:rFonts w:asciiTheme="minorHAnsi" w:hAnsiTheme="minorHAnsi" w:cstheme="minorHAnsi"/>
        </w:rPr>
        <w:t>/fall out areas considering potential wind speed and direction</w:t>
      </w:r>
      <w:r w:rsidR="00AD0C11" w:rsidRPr="00F82B31">
        <w:rPr>
          <w:rFonts w:asciiTheme="minorHAnsi" w:hAnsiTheme="minorHAnsi" w:cstheme="minorHAnsi"/>
        </w:rPr>
        <w:t>.</w:t>
      </w:r>
    </w:p>
    <w:p w14:paraId="75AA5680" w14:textId="77777777" w:rsidR="00812A2C" w:rsidRPr="00F82B31" w:rsidRDefault="00812A2C" w:rsidP="00C36CC0">
      <w:pPr>
        <w:pStyle w:val="Heading1"/>
      </w:pPr>
      <w:r w:rsidRPr="00F82B31">
        <w:t>Vehicle safety</w:t>
      </w:r>
    </w:p>
    <w:tbl>
      <w:tblPr>
        <w:tblW w:w="10978" w:type="dxa"/>
        <w:tblLook w:val="0000" w:firstRow="0" w:lastRow="0" w:firstColumn="0" w:lastColumn="0" w:noHBand="0" w:noVBand="0"/>
      </w:tblPr>
      <w:tblGrid>
        <w:gridCol w:w="10978"/>
      </w:tblGrid>
      <w:tr w:rsidR="00812A2C" w:rsidRPr="00F82B31" w14:paraId="0CC00A46" w14:textId="77777777" w:rsidTr="00812A2C">
        <w:trPr>
          <w:cantSplit/>
          <w:trHeight w:val="338"/>
        </w:trPr>
        <w:tc>
          <w:tcPr>
            <w:tcW w:w="10978" w:type="dxa"/>
            <w:tcBorders>
              <w:bottom w:val="single" w:sz="4" w:space="0" w:color="auto"/>
            </w:tcBorders>
            <w:vAlign w:val="center"/>
          </w:tcPr>
          <w:p w14:paraId="22C55819" w14:textId="77777777" w:rsidR="00812A2C"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664289666"/>
                <w14:checkbox>
                  <w14:checked w14:val="0"/>
                  <w14:checkedState w14:val="2612" w14:font="MS Gothic"/>
                  <w14:uncheckedState w14:val="2610" w14:font="MS Gothic"/>
                </w14:checkbox>
              </w:sdtPr>
              <w:sdtEndPr/>
              <w:sdtContent>
                <w:r w:rsidR="00812A2C" w:rsidRPr="00F82B31">
                  <w:rPr>
                    <w:rFonts w:ascii="Segoe UI Symbol" w:eastAsia="MS Gothic" w:hAnsi="Segoe UI Symbol" w:cs="Segoe UI Symbol"/>
                    <w:szCs w:val="22"/>
                  </w:rPr>
                  <w:t>☐</w:t>
                </w:r>
              </w:sdtContent>
            </w:sdt>
            <w:r w:rsidR="00812A2C" w:rsidRPr="00F82B31">
              <w:rPr>
                <w:rFonts w:asciiTheme="minorHAnsi" w:hAnsiTheme="minorHAnsi" w:cstheme="minorHAnsi"/>
                <w:szCs w:val="22"/>
                <w:lang w:eastAsia="en-GB"/>
              </w:rPr>
              <w:t xml:space="preserve"> There are no people carried on floats/trailers    </w:t>
            </w:r>
            <w:sdt>
              <w:sdtPr>
                <w:rPr>
                  <w:rFonts w:asciiTheme="minorHAnsi" w:hAnsiTheme="minorHAnsi" w:cstheme="minorHAnsi"/>
                  <w:szCs w:val="22"/>
                </w:rPr>
                <w:id w:val="1295095599"/>
                <w14:checkbox>
                  <w14:checked w14:val="0"/>
                  <w14:checkedState w14:val="2612" w14:font="MS Gothic"/>
                  <w14:uncheckedState w14:val="2610" w14:font="MS Gothic"/>
                </w14:checkbox>
              </w:sdtPr>
              <w:sdtEndPr/>
              <w:sdtContent>
                <w:r w:rsidR="00812A2C" w:rsidRPr="00F82B31">
                  <w:rPr>
                    <w:rFonts w:ascii="Segoe UI Symbol" w:eastAsia="MS Gothic" w:hAnsi="Segoe UI Symbol" w:cs="Segoe UI Symbol"/>
                    <w:szCs w:val="22"/>
                  </w:rPr>
                  <w:t>☐</w:t>
                </w:r>
              </w:sdtContent>
            </w:sdt>
            <w:r w:rsidR="00812A2C" w:rsidRPr="00F82B31">
              <w:rPr>
                <w:rFonts w:asciiTheme="minorHAnsi" w:hAnsiTheme="minorHAnsi" w:cstheme="minorHAnsi"/>
                <w:szCs w:val="22"/>
                <w:lang w:eastAsia="en-GB"/>
              </w:rPr>
              <w:t xml:space="preserve"> There are people carried on floats/trailers</w:t>
            </w:r>
          </w:p>
          <w:p w14:paraId="07D18AA1" w14:textId="77777777" w:rsidR="00812A2C"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1354489305"/>
                <w14:checkbox>
                  <w14:checked w14:val="0"/>
                  <w14:checkedState w14:val="2612" w14:font="MS Gothic"/>
                  <w14:uncheckedState w14:val="2610" w14:font="MS Gothic"/>
                </w14:checkbox>
              </w:sdtPr>
              <w:sdtEndPr/>
              <w:sdtContent>
                <w:r w:rsidR="00812A2C" w:rsidRPr="00F82B31">
                  <w:rPr>
                    <w:rFonts w:ascii="Segoe UI Symbol" w:eastAsia="MS Gothic" w:hAnsi="Segoe UI Symbol" w:cs="Segoe UI Symbol"/>
                    <w:szCs w:val="22"/>
                  </w:rPr>
                  <w:t>☐</w:t>
                </w:r>
              </w:sdtContent>
            </w:sdt>
            <w:r w:rsidR="00812A2C" w:rsidRPr="00F82B31">
              <w:rPr>
                <w:rFonts w:asciiTheme="minorHAnsi" w:hAnsiTheme="minorHAnsi" w:cstheme="minorHAnsi"/>
                <w:szCs w:val="22"/>
                <w:lang w:eastAsia="en-GB"/>
              </w:rPr>
              <w:t xml:space="preserve"> Vehicles are not part of the event other than setup and dismantling infrastructure </w:t>
            </w:r>
          </w:p>
        </w:tc>
      </w:tr>
      <w:tr w:rsidR="00812A2C" w:rsidRPr="00F82B31" w14:paraId="23F71F2E" w14:textId="77777777" w:rsidTr="00C95EF9">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3E56D35B" w14:textId="77777777" w:rsidR="00812A2C" w:rsidRPr="00F82B31" w:rsidRDefault="00812A2C" w:rsidP="00812A2C">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5A73E85F" w14:textId="77777777" w:rsidR="00C95EF9" w:rsidRPr="00F82B31" w:rsidRDefault="00812A2C" w:rsidP="00812A2C">
      <w:pPr>
        <w:pStyle w:val="Guidance"/>
        <w:rPr>
          <w:rFonts w:asciiTheme="minorHAnsi" w:hAnsiTheme="minorHAnsi" w:cstheme="minorHAnsi"/>
        </w:rPr>
      </w:pPr>
      <w:r w:rsidRPr="00F82B31">
        <w:rPr>
          <w:rFonts w:asciiTheme="minorHAnsi" w:hAnsiTheme="minorHAnsi" w:cstheme="minorHAnsi"/>
        </w:rPr>
        <w:t>Ensure you brief drivers and operators on their responsibilities and on any specific conditions specific to your event.  Include vehicles used for the setting up and dismantling of the event and structures. Drivers should ensure the safety of all passengers. Ensure any float/ trailer has sufficient barriers.</w:t>
      </w:r>
    </w:p>
    <w:p w14:paraId="2BA67B59" w14:textId="77777777" w:rsidR="00812A2C" w:rsidRPr="00F82B31" w:rsidRDefault="00082491" w:rsidP="00C36CC0">
      <w:pPr>
        <w:pStyle w:val="Heading1"/>
      </w:pPr>
      <w:r w:rsidRPr="00F82B31">
        <w:t>Public Liability Insurance</w:t>
      </w:r>
    </w:p>
    <w:tbl>
      <w:tblPr>
        <w:tblW w:w="10978" w:type="dxa"/>
        <w:tblLook w:val="0000" w:firstRow="0" w:lastRow="0" w:firstColumn="0" w:lastColumn="0" w:noHBand="0" w:noVBand="0"/>
      </w:tblPr>
      <w:tblGrid>
        <w:gridCol w:w="10978"/>
      </w:tblGrid>
      <w:tr w:rsidR="00082491" w:rsidRPr="00F82B31" w14:paraId="22AEA1D5" w14:textId="77777777" w:rsidTr="00812A2C">
        <w:trPr>
          <w:cantSplit/>
          <w:trHeight w:val="338"/>
        </w:trPr>
        <w:tc>
          <w:tcPr>
            <w:tcW w:w="10978" w:type="dxa"/>
            <w:tcBorders>
              <w:bottom w:val="single" w:sz="4" w:space="0" w:color="auto"/>
            </w:tcBorders>
            <w:vAlign w:val="center"/>
          </w:tcPr>
          <w:p w14:paraId="2CD6E252" w14:textId="77777777" w:rsidR="00082491" w:rsidRPr="00F82B31" w:rsidRDefault="00900551" w:rsidP="00082491">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19900703"/>
                <w14:checkbox>
                  <w14:checked w14:val="0"/>
                  <w14:checkedState w14:val="2612" w14:font="MS Gothic"/>
                  <w14:uncheckedState w14:val="2610" w14:font="MS Gothic"/>
                </w14:checkbox>
              </w:sdtPr>
              <w:sdtEndPr/>
              <w:sdtContent>
                <w:r w:rsidR="00082491" w:rsidRPr="00F82B31">
                  <w:rPr>
                    <w:rFonts w:ascii="Segoe UI Symbol" w:eastAsia="MS Gothic" w:hAnsi="Segoe UI Symbol" w:cs="Segoe UI Symbol"/>
                    <w:szCs w:val="22"/>
                  </w:rPr>
                  <w:t>☐</w:t>
                </w:r>
              </w:sdtContent>
            </w:sdt>
            <w:r w:rsidR="00082491" w:rsidRPr="00F82B31">
              <w:rPr>
                <w:rFonts w:asciiTheme="minorHAnsi" w:hAnsiTheme="minorHAnsi" w:cstheme="minorHAnsi"/>
                <w:szCs w:val="22"/>
                <w:lang w:eastAsia="en-GB"/>
              </w:rPr>
              <w:t xml:space="preserve"> Our event is covered by public liability insurance (provide details below)</w:t>
            </w:r>
          </w:p>
          <w:p w14:paraId="4AB52739" w14:textId="77777777" w:rsidR="00082491" w:rsidRPr="00F82B31" w:rsidRDefault="00900551" w:rsidP="00DD0E26">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563183981"/>
                <w14:checkbox>
                  <w14:checked w14:val="0"/>
                  <w14:checkedState w14:val="2612" w14:font="MS Gothic"/>
                  <w14:uncheckedState w14:val="2610" w14:font="MS Gothic"/>
                </w14:checkbox>
              </w:sdtPr>
              <w:sdtEndPr/>
              <w:sdtContent>
                <w:r w:rsidR="00082491" w:rsidRPr="00F82B31">
                  <w:rPr>
                    <w:rFonts w:ascii="Segoe UI Symbol" w:eastAsia="MS Gothic" w:hAnsi="Segoe UI Symbol" w:cs="Segoe UI Symbol"/>
                    <w:szCs w:val="22"/>
                  </w:rPr>
                  <w:t>☐</w:t>
                </w:r>
              </w:sdtContent>
            </w:sdt>
            <w:r w:rsidR="00082491" w:rsidRPr="00F82B31">
              <w:rPr>
                <w:rFonts w:asciiTheme="minorHAnsi" w:hAnsiTheme="minorHAnsi" w:cstheme="minorHAnsi"/>
                <w:szCs w:val="22"/>
                <w:lang w:eastAsia="en-GB"/>
              </w:rPr>
              <w:t xml:space="preserve"> Our event is </w:t>
            </w:r>
            <w:r w:rsidR="00082491" w:rsidRPr="00F82B31">
              <w:rPr>
                <w:rFonts w:asciiTheme="minorHAnsi" w:hAnsiTheme="minorHAnsi" w:cstheme="minorHAnsi"/>
                <w:b/>
                <w:szCs w:val="22"/>
                <w:lang w:eastAsia="en-GB"/>
              </w:rPr>
              <w:t>not</w:t>
            </w:r>
            <w:r w:rsidR="00082491" w:rsidRPr="00F82B31">
              <w:rPr>
                <w:rFonts w:asciiTheme="minorHAnsi" w:hAnsiTheme="minorHAnsi" w:cstheme="minorHAnsi"/>
                <w:szCs w:val="22"/>
                <w:lang w:eastAsia="en-GB"/>
              </w:rPr>
              <w:t xml:space="preserve"> covered by public liability insurance (provide </w:t>
            </w:r>
            <w:r w:rsidR="00DD0E26" w:rsidRPr="00F82B31">
              <w:rPr>
                <w:rFonts w:asciiTheme="minorHAnsi" w:hAnsiTheme="minorHAnsi" w:cstheme="minorHAnsi"/>
                <w:szCs w:val="22"/>
                <w:lang w:eastAsia="en-GB"/>
              </w:rPr>
              <w:t>reasoning</w:t>
            </w:r>
            <w:r w:rsidR="00082491" w:rsidRPr="00F82B31">
              <w:rPr>
                <w:rFonts w:asciiTheme="minorHAnsi" w:hAnsiTheme="minorHAnsi" w:cstheme="minorHAnsi"/>
                <w:szCs w:val="22"/>
                <w:lang w:eastAsia="en-GB"/>
              </w:rPr>
              <w:t xml:space="preserve"> why not deemed necessary below)</w:t>
            </w:r>
          </w:p>
        </w:tc>
      </w:tr>
      <w:tr w:rsidR="00082491" w:rsidRPr="00F82B31" w14:paraId="616E8B1E" w14:textId="77777777" w:rsidTr="00C95EF9">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20831FFA" w14:textId="77777777" w:rsidR="00082491" w:rsidRPr="00F82B31" w:rsidRDefault="00082491" w:rsidP="00082491">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68DBDACF" w14:textId="77777777" w:rsidR="00812A2C" w:rsidRPr="00F82B31" w:rsidRDefault="00082491" w:rsidP="00B23CDA">
      <w:pPr>
        <w:pStyle w:val="Guidance"/>
        <w:rPr>
          <w:rFonts w:asciiTheme="minorHAnsi" w:hAnsiTheme="minorHAnsi" w:cstheme="minorHAnsi"/>
        </w:rPr>
      </w:pPr>
      <w:r w:rsidRPr="00F82B31">
        <w:rPr>
          <w:rFonts w:asciiTheme="minorHAnsi" w:hAnsiTheme="minorHAnsi" w:cstheme="minorHAnsi"/>
        </w:rPr>
        <w:t xml:space="preserve">Almost all events should have some kind of insurance; any event where there are attendees has some kind of exposure. The most basic forms are public liability and employers’ liability. </w:t>
      </w:r>
      <w:r w:rsidR="00B23CDA" w:rsidRPr="00F82B31">
        <w:rPr>
          <w:rFonts w:asciiTheme="minorHAnsi" w:hAnsiTheme="minorHAnsi" w:cstheme="minorHAnsi"/>
        </w:rPr>
        <w:t>Although your organisation may have a Public Liability Insurance policy for their day to day business, it may not cover the event activity so organisers are advised to confirm whether their standard insurance is enough and check that it covers the event activity</w:t>
      </w:r>
      <w:r w:rsidRPr="00F82B31">
        <w:rPr>
          <w:rFonts w:asciiTheme="minorHAnsi" w:hAnsiTheme="minorHAnsi" w:cstheme="minorHAnsi"/>
        </w:rPr>
        <w:t xml:space="preserve">. </w:t>
      </w:r>
    </w:p>
    <w:p w14:paraId="55661A07" w14:textId="01B890DE" w:rsidR="00082491" w:rsidRPr="00F82B31" w:rsidRDefault="00D0348B" w:rsidP="00C36CC0">
      <w:pPr>
        <w:pStyle w:val="Heading1"/>
      </w:pPr>
      <w:r w:rsidRPr="00F82B31">
        <w:t>Protect Duty</w:t>
      </w:r>
      <w:r w:rsidR="004B3813" w:rsidRPr="00F82B31">
        <w:t xml:space="preserve">  (Making The Public Safer At Publicly Accessible Locations)</w:t>
      </w:r>
    </w:p>
    <w:tbl>
      <w:tblPr>
        <w:tblW w:w="10978" w:type="dxa"/>
        <w:tblLook w:val="0000" w:firstRow="0" w:lastRow="0" w:firstColumn="0" w:lastColumn="0" w:noHBand="0" w:noVBand="0"/>
      </w:tblPr>
      <w:tblGrid>
        <w:gridCol w:w="10978"/>
      </w:tblGrid>
      <w:tr w:rsidR="00812A2C" w:rsidRPr="00F82B31" w14:paraId="4D7EF920" w14:textId="77777777" w:rsidTr="00812A2C">
        <w:trPr>
          <w:cantSplit/>
          <w:trHeight w:val="338"/>
        </w:trPr>
        <w:tc>
          <w:tcPr>
            <w:tcW w:w="10978" w:type="dxa"/>
            <w:tcBorders>
              <w:bottom w:val="single" w:sz="4" w:space="0" w:color="auto"/>
            </w:tcBorders>
            <w:vAlign w:val="center"/>
          </w:tcPr>
          <w:p w14:paraId="49016EC9" w14:textId="77777777" w:rsidR="00812A2C"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916317213"/>
                <w14:checkbox>
                  <w14:checked w14:val="0"/>
                  <w14:checkedState w14:val="2612" w14:font="MS Gothic"/>
                  <w14:uncheckedState w14:val="2610" w14:font="MS Gothic"/>
                </w14:checkbox>
              </w:sdtPr>
              <w:sdtEndPr/>
              <w:sdtContent>
                <w:r w:rsidR="00812A2C" w:rsidRPr="00F82B31">
                  <w:rPr>
                    <w:rFonts w:ascii="Segoe UI Symbol" w:eastAsia="MS Gothic" w:hAnsi="Segoe UI Symbol" w:cs="Segoe UI Symbol"/>
                    <w:szCs w:val="22"/>
                  </w:rPr>
                  <w:t>☐</w:t>
                </w:r>
              </w:sdtContent>
            </w:sdt>
            <w:r w:rsidR="00812A2C" w:rsidRPr="00F82B31">
              <w:rPr>
                <w:rFonts w:asciiTheme="minorHAnsi" w:hAnsiTheme="minorHAnsi" w:cstheme="minorHAnsi"/>
                <w:szCs w:val="22"/>
                <w:lang w:eastAsia="en-GB"/>
              </w:rPr>
              <w:t xml:space="preserve"> </w:t>
            </w:r>
            <w:r w:rsidR="00D0348B" w:rsidRPr="00F82B31">
              <w:rPr>
                <w:rFonts w:asciiTheme="minorHAnsi" w:hAnsiTheme="minorHAnsi" w:cstheme="minorHAnsi"/>
                <w:szCs w:val="22"/>
                <w:lang w:eastAsia="en-GB"/>
              </w:rPr>
              <w:t>We are aware of the protect duty.</w:t>
            </w:r>
          </w:p>
          <w:p w14:paraId="5703F29B" w14:textId="77777777" w:rsidR="00812A2C" w:rsidRPr="00F82B31" w:rsidRDefault="00812A2C"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p>
        </w:tc>
      </w:tr>
      <w:tr w:rsidR="00812A2C" w:rsidRPr="00F82B31" w14:paraId="70187008" w14:textId="77777777" w:rsidTr="004B3813">
        <w:trPr>
          <w:cantSplit/>
          <w:trHeight w:val="1204"/>
        </w:trPr>
        <w:tc>
          <w:tcPr>
            <w:tcW w:w="10978" w:type="dxa"/>
            <w:tcBorders>
              <w:top w:val="single" w:sz="4" w:space="0" w:color="auto"/>
              <w:left w:val="single" w:sz="4" w:space="0" w:color="auto"/>
              <w:bottom w:val="single" w:sz="4" w:space="0" w:color="auto"/>
              <w:right w:val="single" w:sz="4" w:space="0" w:color="auto"/>
            </w:tcBorders>
            <w:vAlign w:val="center"/>
          </w:tcPr>
          <w:p w14:paraId="1B283225" w14:textId="77777777" w:rsidR="00812A2C" w:rsidRPr="00F82B31" w:rsidRDefault="00812A2C" w:rsidP="00812A2C">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748EE4C1" w14:textId="261F9CA5" w:rsidR="00D0348B" w:rsidRPr="00F82B31" w:rsidRDefault="00AD1804" w:rsidP="00D0348B">
      <w:pPr>
        <w:pStyle w:val="Guidance"/>
        <w:rPr>
          <w:rFonts w:asciiTheme="minorHAnsi" w:hAnsiTheme="minorHAnsi" w:cstheme="minorHAnsi"/>
        </w:rPr>
      </w:pPr>
      <w:r w:rsidRPr="00F82B31">
        <w:rPr>
          <w:rFonts w:asciiTheme="minorHAnsi" w:hAnsiTheme="minorHAnsi" w:cstheme="minorHAnsi"/>
        </w:rPr>
        <w:t xml:space="preserve">The </w:t>
      </w:r>
      <w:hyperlink r:id="rId24" w:history="1">
        <w:r w:rsidR="004B3813" w:rsidRPr="00F82B31">
          <w:rPr>
            <w:rStyle w:val="Hyperlink"/>
            <w:rFonts w:asciiTheme="minorHAnsi" w:hAnsiTheme="minorHAnsi" w:cstheme="minorHAnsi"/>
          </w:rPr>
          <w:t>Government</w:t>
        </w:r>
      </w:hyperlink>
      <w:r w:rsidR="004B3813" w:rsidRPr="00F82B31">
        <w:rPr>
          <w:rFonts w:asciiTheme="minorHAnsi" w:hAnsiTheme="minorHAnsi" w:cstheme="minorHAnsi"/>
        </w:rPr>
        <w:t xml:space="preserve"> are c</w:t>
      </w:r>
      <w:r w:rsidR="00D0348B" w:rsidRPr="00F82B31">
        <w:rPr>
          <w:rFonts w:asciiTheme="minorHAnsi" w:hAnsiTheme="minorHAnsi" w:cstheme="minorHAnsi"/>
        </w:rPr>
        <w:t xml:space="preserve">onsidering introducing legislation to enhance the protection of publicly accessible locations from terrorist attacks </w:t>
      </w:r>
      <w:r w:rsidR="004B3813" w:rsidRPr="00F82B31">
        <w:rPr>
          <w:rFonts w:asciiTheme="minorHAnsi" w:hAnsiTheme="minorHAnsi" w:cstheme="minorHAnsi"/>
        </w:rPr>
        <w:t>&amp;</w:t>
      </w:r>
      <w:r w:rsidR="00D0348B" w:rsidRPr="00F82B31">
        <w:rPr>
          <w:rFonts w:asciiTheme="minorHAnsi" w:hAnsiTheme="minorHAnsi" w:cstheme="minorHAnsi"/>
        </w:rPr>
        <w:t xml:space="preserve"> ensure organisational preparedness. consider or implement security measures at publicly accessible locations</w:t>
      </w:r>
      <w:r w:rsidR="00874E98">
        <w:rPr>
          <w:rFonts w:asciiTheme="minorHAnsi" w:hAnsiTheme="minorHAnsi" w:cstheme="minorHAnsi"/>
        </w:rPr>
        <w:t xml:space="preserve"> (</w:t>
      </w:r>
      <w:r w:rsidR="00874E98" w:rsidRPr="00874E98">
        <w:rPr>
          <w:rFonts w:asciiTheme="minorHAnsi" w:hAnsiTheme="minorHAnsi" w:cstheme="minorHAnsi"/>
        </w:rPr>
        <w:t>Martyn’s Law</w:t>
      </w:r>
      <w:r w:rsidR="00874E98">
        <w:rPr>
          <w:rFonts w:asciiTheme="minorHAnsi" w:hAnsiTheme="minorHAnsi" w:cstheme="minorHAnsi"/>
        </w:rPr>
        <w:t>)</w:t>
      </w:r>
      <w:r w:rsidR="00D0348B" w:rsidRPr="00F82B31">
        <w:rPr>
          <w:rFonts w:asciiTheme="minorHAnsi" w:hAnsiTheme="minorHAnsi" w:cstheme="minorHAnsi"/>
        </w:rPr>
        <w:t xml:space="preserve">; These include: </w:t>
      </w:r>
    </w:p>
    <w:p w14:paraId="28EAB813" w14:textId="77777777" w:rsidR="00D0348B" w:rsidRPr="00F82B31" w:rsidRDefault="00D0348B" w:rsidP="00D0348B">
      <w:pPr>
        <w:pStyle w:val="Guidance"/>
        <w:rPr>
          <w:rFonts w:asciiTheme="minorHAnsi" w:hAnsiTheme="minorHAnsi" w:cstheme="minorHAnsi"/>
        </w:rPr>
      </w:pPr>
      <w:r w:rsidRPr="00F82B31">
        <w:rPr>
          <w:rFonts w:asciiTheme="minorHAnsi" w:hAnsiTheme="minorHAnsi" w:cstheme="minorHAnsi"/>
        </w:rPr>
        <w:t>• Having security plans and procedures to react and respond to different threats which are understood by all staff and regularly exercised;</w:t>
      </w:r>
    </w:p>
    <w:p w14:paraId="4FA48366" w14:textId="77777777" w:rsidR="00D0348B" w:rsidRPr="00F82B31" w:rsidRDefault="00D0348B" w:rsidP="00D0348B">
      <w:pPr>
        <w:pStyle w:val="Guidance"/>
        <w:rPr>
          <w:rFonts w:asciiTheme="minorHAnsi" w:hAnsiTheme="minorHAnsi" w:cstheme="minorHAnsi"/>
        </w:rPr>
      </w:pPr>
      <w:r w:rsidRPr="00F82B31">
        <w:rPr>
          <w:rFonts w:asciiTheme="minorHAnsi" w:hAnsiTheme="minorHAnsi" w:cstheme="minorHAnsi"/>
        </w:rPr>
        <w:t xml:space="preserve">• Having simple &amp; freely available training and awareness courses in place as part of new staff and refresher training programmes; and </w:t>
      </w:r>
    </w:p>
    <w:p w14:paraId="7551B95E" w14:textId="77777777" w:rsidR="00812A2C" w:rsidRPr="00F82B31" w:rsidRDefault="00D0348B" w:rsidP="00D0348B">
      <w:pPr>
        <w:pStyle w:val="Guidance"/>
        <w:rPr>
          <w:rFonts w:asciiTheme="minorHAnsi" w:hAnsiTheme="minorHAnsi" w:cstheme="minorHAnsi"/>
        </w:rPr>
      </w:pPr>
      <w:r w:rsidRPr="00F82B31">
        <w:rPr>
          <w:rFonts w:asciiTheme="minorHAnsi" w:hAnsiTheme="minorHAnsi" w:cstheme="minorHAnsi"/>
        </w:rPr>
        <w:t>• Employing simple security measures (such as door locks, roller shutters) for crime prevention and anti-social behaviour, which may also be used in response to other security threats.</w:t>
      </w:r>
    </w:p>
    <w:p w14:paraId="5B4138C4" w14:textId="6B3ECADE" w:rsidR="00D0348B" w:rsidRPr="00F82B31" w:rsidRDefault="00D0348B" w:rsidP="00D0348B">
      <w:pPr>
        <w:pStyle w:val="Guidance"/>
        <w:rPr>
          <w:rFonts w:asciiTheme="minorHAnsi" w:hAnsiTheme="minorHAnsi" w:cstheme="minorHAnsi"/>
        </w:rPr>
      </w:pPr>
      <w:r w:rsidRPr="00F82B31">
        <w:rPr>
          <w:rFonts w:asciiTheme="minorHAnsi" w:hAnsiTheme="minorHAnsi" w:cstheme="minorHAnsi"/>
        </w:rPr>
        <w:t>Action Counters Terrorism</w:t>
      </w:r>
      <w:r w:rsidR="001F0467" w:rsidRPr="00F82B31">
        <w:rPr>
          <w:rFonts w:asciiTheme="minorHAnsi" w:hAnsiTheme="minorHAnsi" w:cstheme="minorHAnsi"/>
        </w:rPr>
        <w:t xml:space="preserve"> (ACT) </w:t>
      </w:r>
      <w:r w:rsidRPr="00F82B31">
        <w:rPr>
          <w:rFonts w:asciiTheme="minorHAnsi" w:hAnsiTheme="minorHAnsi" w:cstheme="minorHAnsi"/>
        </w:rPr>
        <w:t xml:space="preserve"> training is </w:t>
      </w:r>
      <w:hyperlink r:id="rId25" w:history="1">
        <w:r w:rsidRPr="00F82B31">
          <w:rPr>
            <w:rStyle w:val="Hyperlink"/>
            <w:rFonts w:asciiTheme="minorHAnsi" w:hAnsiTheme="minorHAnsi" w:cstheme="minorHAnsi"/>
          </w:rPr>
          <w:t xml:space="preserve">a free online course </w:t>
        </w:r>
      </w:hyperlink>
      <w:r w:rsidR="004B3813" w:rsidRPr="00F82B31">
        <w:rPr>
          <w:rFonts w:asciiTheme="minorHAnsi" w:hAnsiTheme="minorHAnsi" w:cstheme="minorHAnsi"/>
        </w:rPr>
        <w:t>:</w:t>
      </w:r>
      <w:r w:rsidRPr="00F82B31">
        <w:rPr>
          <w:rFonts w:asciiTheme="minorHAnsi" w:hAnsiTheme="minorHAnsi" w:cstheme="minorHAnsi"/>
        </w:rPr>
        <w:t xml:space="preserve"> learn how to spot the signs of suspicious behaviour </w:t>
      </w:r>
      <w:r w:rsidR="004B3813" w:rsidRPr="00F82B31">
        <w:rPr>
          <w:rFonts w:asciiTheme="minorHAnsi" w:hAnsiTheme="minorHAnsi" w:cstheme="minorHAnsi"/>
        </w:rPr>
        <w:t>&amp;</w:t>
      </w:r>
      <w:r w:rsidRPr="00F82B31">
        <w:rPr>
          <w:rFonts w:asciiTheme="minorHAnsi" w:hAnsiTheme="minorHAnsi" w:cstheme="minorHAnsi"/>
        </w:rPr>
        <w:t xml:space="preserve"> understand what to do in the event of a major incident.  ACT Awareness eLearning will provide nationally recognised corporate CT guidance to help people better understand, and mitigate against, current terrorist methodology.</w:t>
      </w:r>
    </w:p>
    <w:p w14:paraId="702BAD83" w14:textId="5CB54139" w:rsidR="00812A2C" w:rsidRPr="00F82B31" w:rsidRDefault="00D0348B" w:rsidP="00C36CC0">
      <w:pPr>
        <w:pStyle w:val="Heading1"/>
      </w:pPr>
      <w:r w:rsidRPr="00F82B31">
        <w:lastRenderedPageBreak/>
        <w:t>Hostile Vehicle Mitigation</w:t>
      </w:r>
      <w:r w:rsidR="00EF5737" w:rsidRPr="00F82B31">
        <w:t xml:space="preserve"> (HVM)</w:t>
      </w:r>
    </w:p>
    <w:tbl>
      <w:tblPr>
        <w:tblW w:w="10978" w:type="dxa"/>
        <w:tblLook w:val="0000" w:firstRow="0" w:lastRow="0" w:firstColumn="0" w:lastColumn="0" w:noHBand="0" w:noVBand="0"/>
      </w:tblPr>
      <w:tblGrid>
        <w:gridCol w:w="10978"/>
      </w:tblGrid>
      <w:tr w:rsidR="00812A2C" w:rsidRPr="00F82B31" w14:paraId="05B5759D" w14:textId="77777777" w:rsidTr="00812A2C">
        <w:trPr>
          <w:cantSplit/>
          <w:trHeight w:val="338"/>
        </w:trPr>
        <w:tc>
          <w:tcPr>
            <w:tcW w:w="10978" w:type="dxa"/>
            <w:tcBorders>
              <w:bottom w:val="single" w:sz="4" w:space="0" w:color="auto"/>
            </w:tcBorders>
            <w:vAlign w:val="center"/>
          </w:tcPr>
          <w:p w14:paraId="56AC7386" w14:textId="77777777" w:rsidR="00812A2C" w:rsidRPr="00F82B31" w:rsidRDefault="00900551"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2130113327"/>
                <w14:checkbox>
                  <w14:checked w14:val="0"/>
                  <w14:checkedState w14:val="2612" w14:font="MS Gothic"/>
                  <w14:uncheckedState w14:val="2610" w14:font="MS Gothic"/>
                </w14:checkbox>
              </w:sdtPr>
              <w:sdtEndPr/>
              <w:sdtContent>
                <w:r w:rsidR="00812A2C" w:rsidRPr="00F82B31">
                  <w:rPr>
                    <w:rFonts w:ascii="Segoe UI Symbol" w:eastAsia="MS Gothic" w:hAnsi="Segoe UI Symbol" w:cs="Segoe UI Symbol"/>
                    <w:szCs w:val="22"/>
                  </w:rPr>
                  <w:t>☐</w:t>
                </w:r>
              </w:sdtContent>
            </w:sdt>
            <w:r w:rsidR="00812A2C" w:rsidRPr="00F82B31">
              <w:rPr>
                <w:rFonts w:asciiTheme="minorHAnsi" w:hAnsiTheme="minorHAnsi" w:cstheme="minorHAnsi"/>
                <w:szCs w:val="22"/>
                <w:lang w:eastAsia="en-GB"/>
              </w:rPr>
              <w:t xml:space="preserve"> </w:t>
            </w:r>
            <w:r w:rsidR="00D0348B" w:rsidRPr="00F82B31">
              <w:rPr>
                <w:rFonts w:asciiTheme="minorHAnsi" w:hAnsiTheme="minorHAnsi" w:cstheme="minorHAnsi"/>
                <w:szCs w:val="22"/>
                <w:lang w:eastAsia="en-GB"/>
              </w:rPr>
              <w:t>We are aware of the risks of hostile vehicles for our event.</w:t>
            </w:r>
          </w:p>
          <w:p w14:paraId="30D8BC1D" w14:textId="77777777" w:rsidR="00812A2C" w:rsidRPr="00F82B31" w:rsidRDefault="00812A2C" w:rsidP="00812A2C">
            <w:pPr>
              <w:tabs>
                <w:tab w:val="left" w:pos="2552"/>
                <w:tab w:val="left" w:pos="7371"/>
                <w:tab w:val="left" w:pos="7655"/>
              </w:tabs>
              <w:autoSpaceDE w:val="0"/>
              <w:autoSpaceDN w:val="0"/>
              <w:adjustRightInd w:val="0"/>
              <w:rPr>
                <w:rFonts w:asciiTheme="minorHAnsi" w:hAnsiTheme="minorHAnsi" w:cstheme="minorHAnsi"/>
                <w:szCs w:val="22"/>
                <w:lang w:eastAsia="en-GB"/>
              </w:rPr>
            </w:pPr>
          </w:p>
        </w:tc>
      </w:tr>
      <w:tr w:rsidR="00812A2C" w:rsidRPr="00F82B31" w14:paraId="1313410B" w14:textId="77777777" w:rsidTr="00C95EF9">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1D6DA9AE" w14:textId="77777777" w:rsidR="00812A2C" w:rsidRPr="00F82B31" w:rsidRDefault="00812A2C" w:rsidP="00812A2C">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43D6ACE7" w14:textId="309402AC" w:rsidR="00D0348B" w:rsidRPr="00F82B31" w:rsidRDefault="00D0348B" w:rsidP="00D0348B">
      <w:pPr>
        <w:pStyle w:val="Guidance"/>
        <w:rPr>
          <w:rFonts w:asciiTheme="minorHAnsi" w:hAnsiTheme="minorHAnsi" w:cstheme="minorHAnsi"/>
        </w:rPr>
      </w:pPr>
      <w:r w:rsidRPr="00F82B31">
        <w:rPr>
          <w:rFonts w:asciiTheme="minorHAnsi" w:hAnsiTheme="minorHAnsi" w:cstheme="minorHAnsi"/>
        </w:rPr>
        <w:t xml:space="preserve">the </w:t>
      </w:r>
      <w:hyperlink r:id="rId26" w:history="1">
        <w:r w:rsidRPr="00F82B31">
          <w:rPr>
            <w:rStyle w:val="Hyperlink"/>
            <w:rFonts w:asciiTheme="minorHAnsi" w:hAnsiTheme="minorHAnsi" w:cstheme="minorHAnsi"/>
          </w:rPr>
          <w:t>Centre for the Protection of National Infrastructure (CPNI)</w:t>
        </w:r>
      </w:hyperlink>
      <w:r w:rsidRPr="00F82B31">
        <w:rPr>
          <w:rFonts w:asciiTheme="minorHAnsi" w:hAnsiTheme="minorHAnsi" w:cstheme="minorHAnsi"/>
        </w:rPr>
        <w:t xml:space="preserve"> </w:t>
      </w:r>
      <w:r w:rsidR="00EF5737" w:rsidRPr="00F82B31">
        <w:rPr>
          <w:rFonts w:asciiTheme="minorHAnsi" w:hAnsiTheme="minorHAnsi" w:cstheme="minorHAnsi"/>
        </w:rPr>
        <w:t>provide information on v</w:t>
      </w:r>
      <w:r w:rsidRPr="00F82B31">
        <w:rPr>
          <w:rFonts w:asciiTheme="minorHAnsi" w:hAnsiTheme="minorHAnsi" w:cstheme="minorHAnsi"/>
        </w:rPr>
        <w:t>ehicle borne threats and how they manifest themselves;.</w:t>
      </w:r>
    </w:p>
    <w:p w14:paraId="53CD9BAD" w14:textId="77777777" w:rsidR="006E12D1" w:rsidRPr="00F82B31" w:rsidRDefault="006E12D1" w:rsidP="006E12D1">
      <w:pPr>
        <w:pStyle w:val="Heading1"/>
      </w:pPr>
      <w:r w:rsidRPr="00F82B31">
        <w:t>………………………………………….…………………………………………………………</w:t>
      </w:r>
    </w:p>
    <w:p w14:paraId="1DB3DFD4" w14:textId="20674DC8" w:rsidR="00C95EF9" w:rsidRPr="00F82B31" w:rsidRDefault="00C95EF9" w:rsidP="006E12D1">
      <w:pPr>
        <w:pStyle w:val="Heading1"/>
        <w:numPr>
          <w:ilvl w:val="0"/>
          <w:numId w:val="0"/>
        </w:numPr>
        <w:ind w:left="697"/>
      </w:pPr>
    </w:p>
    <w:tbl>
      <w:tblPr>
        <w:tblW w:w="10978" w:type="dxa"/>
        <w:tblLook w:val="0000" w:firstRow="0" w:lastRow="0" w:firstColumn="0" w:lastColumn="0" w:noHBand="0" w:noVBand="0"/>
      </w:tblPr>
      <w:tblGrid>
        <w:gridCol w:w="10978"/>
      </w:tblGrid>
      <w:tr w:rsidR="00C95EF9" w:rsidRPr="00F82B31" w14:paraId="14BB3875" w14:textId="77777777" w:rsidTr="005A78A0">
        <w:trPr>
          <w:cantSplit/>
          <w:trHeight w:val="338"/>
        </w:trPr>
        <w:tc>
          <w:tcPr>
            <w:tcW w:w="10978" w:type="dxa"/>
            <w:tcBorders>
              <w:bottom w:val="single" w:sz="4" w:space="0" w:color="auto"/>
            </w:tcBorders>
            <w:vAlign w:val="center"/>
          </w:tcPr>
          <w:p w14:paraId="15A92348" w14:textId="7255EBA5" w:rsidR="00C95EF9" w:rsidRPr="00F82B31" w:rsidRDefault="00900551" w:rsidP="006E12D1">
            <w:pPr>
              <w:tabs>
                <w:tab w:val="left" w:pos="2552"/>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742335680"/>
                <w14:checkbox>
                  <w14:checked w14:val="0"/>
                  <w14:checkedState w14:val="2612" w14:font="MS Gothic"/>
                  <w14:uncheckedState w14:val="2610" w14:font="MS Gothic"/>
                </w14:checkbox>
              </w:sdtPr>
              <w:sdtEndPr/>
              <w:sdtContent>
                <w:r w:rsidR="005970E0" w:rsidRPr="00F82B31">
                  <w:rPr>
                    <w:rFonts w:ascii="Segoe UI Symbol" w:eastAsia="MS Gothic" w:hAnsi="Segoe UI Symbol" w:cs="Segoe UI Symbol"/>
                    <w:szCs w:val="22"/>
                  </w:rPr>
                  <w:t>☐</w:t>
                </w:r>
              </w:sdtContent>
            </w:sdt>
            <w:r w:rsidR="00C95EF9" w:rsidRPr="00F82B31">
              <w:rPr>
                <w:rFonts w:asciiTheme="minorHAnsi" w:hAnsiTheme="minorHAnsi" w:cstheme="minorHAnsi"/>
                <w:szCs w:val="22"/>
                <w:lang w:eastAsia="en-GB"/>
              </w:rPr>
              <w:t xml:space="preserve"> </w:t>
            </w:r>
          </w:p>
        </w:tc>
      </w:tr>
      <w:tr w:rsidR="00C95EF9" w:rsidRPr="00F82B31" w14:paraId="3991927E" w14:textId="77777777" w:rsidTr="00EF5737">
        <w:trPr>
          <w:cantSplit/>
          <w:trHeight w:val="2669"/>
        </w:trPr>
        <w:tc>
          <w:tcPr>
            <w:tcW w:w="10978" w:type="dxa"/>
            <w:tcBorders>
              <w:top w:val="single" w:sz="4" w:space="0" w:color="auto"/>
              <w:left w:val="single" w:sz="4" w:space="0" w:color="auto"/>
              <w:bottom w:val="single" w:sz="4" w:space="0" w:color="auto"/>
              <w:right w:val="single" w:sz="4" w:space="0" w:color="auto"/>
            </w:tcBorders>
            <w:vAlign w:val="center"/>
          </w:tcPr>
          <w:p w14:paraId="6D7195ED" w14:textId="77777777" w:rsidR="00C95EF9" w:rsidRPr="00F82B31" w:rsidRDefault="00C95EF9" w:rsidP="005A78A0">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37999748" w14:textId="77777777" w:rsidR="006E12D1" w:rsidRPr="00F82B31" w:rsidRDefault="006E12D1" w:rsidP="006E12D1">
      <w:pPr>
        <w:pStyle w:val="Guidance"/>
        <w:rPr>
          <w:rFonts w:asciiTheme="minorHAnsi" w:hAnsiTheme="minorHAnsi" w:cstheme="minorHAnsi"/>
        </w:rPr>
      </w:pPr>
      <w:r w:rsidRPr="00F82B31">
        <w:rPr>
          <w:rFonts w:asciiTheme="minorHAnsi" w:hAnsiTheme="minorHAnsi" w:cstheme="minorHAnsi"/>
        </w:rPr>
        <w:t>For any additional issues specific to the event.</w:t>
      </w:r>
    </w:p>
    <w:p w14:paraId="46A25CC6" w14:textId="77777777" w:rsidR="00C95EF9" w:rsidRPr="00F82B31" w:rsidRDefault="00C95EF9" w:rsidP="00C95EF9">
      <w:pPr>
        <w:pStyle w:val="Guidance"/>
        <w:rPr>
          <w:rFonts w:asciiTheme="minorHAnsi" w:hAnsiTheme="minorHAnsi" w:cstheme="minorHAnsi"/>
        </w:rPr>
      </w:pPr>
    </w:p>
    <w:p w14:paraId="5DCDFB35" w14:textId="4B6D303B" w:rsidR="00C95EF9" w:rsidRPr="00F82B31" w:rsidRDefault="00002B1F" w:rsidP="00C36CC0">
      <w:pPr>
        <w:pStyle w:val="Heading1"/>
      </w:pPr>
      <w:r w:rsidRPr="00F82B31">
        <w:t>………………………………………….…………………………………………………………</w:t>
      </w:r>
    </w:p>
    <w:p w14:paraId="36E02E3C" w14:textId="77777777" w:rsidR="0021422E" w:rsidRPr="00F82B31" w:rsidRDefault="0021422E" w:rsidP="00C36CC0">
      <w:pPr>
        <w:pStyle w:val="Heading2"/>
        <w:numPr>
          <w:ilvl w:val="0"/>
          <w:numId w:val="0"/>
        </w:numPr>
        <w:ind w:left="709"/>
      </w:pPr>
    </w:p>
    <w:tbl>
      <w:tblPr>
        <w:tblW w:w="10978" w:type="dxa"/>
        <w:tblLook w:val="0000" w:firstRow="0" w:lastRow="0" w:firstColumn="0" w:lastColumn="0" w:noHBand="0" w:noVBand="0"/>
      </w:tblPr>
      <w:tblGrid>
        <w:gridCol w:w="10978"/>
      </w:tblGrid>
      <w:tr w:rsidR="00C95EF9" w:rsidRPr="00F82B31" w14:paraId="310355FF" w14:textId="77777777" w:rsidTr="005A78A0">
        <w:trPr>
          <w:cantSplit/>
          <w:trHeight w:val="338"/>
        </w:trPr>
        <w:tc>
          <w:tcPr>
            <w:tcW w:w="10978" w:type="dxa"/>
            <w:tcBorders>
              <w:bottom w:val="single" w:sz="4" w:space="0" w:color="auto"/>
            </w:tcBorders>
            <w:vAlign w:val="center"/>
          </w:tcPr>
          <w:p w14:paraId="422B13F2" w14:textId="0CDE68F5" w:rsidR="00C95EF9" w:rsidRPr="00F82B31" w:rsidRDefault="00900551" w:rsidP="0021422E">
            <w:pPr>
              <w:tabs>
                <w:tab w:val="left" w:pos="604"/>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1938667082"/>
                <w14:checkbox>
                  <w14:checked w14:val="0"/>
                  <w14:checkedState w14:val="2612" w14:font="MS Gothic"/>
                  <w14:uncheckedState w14:val="2610" w14:font="MS Gothic"/>
                </w14:checkbox>
              </w:sdtPr>
              <w:sdtEndPr/>
              <w:sdtContent>
                <w:r w:rsidR="00C95EF9" w:rsidRPr="00F82B31">
                  <w:rPr>
                    <w:rFonts w:ascii="Segoe UI Symbol" w:eastAsia="MS Gothic" w:hAnsi="Segoe UI Symbol" w:cs="Segoe UI Symbol"/>
                    <w:szCs w:val="22"/>
                  </w:rPr>
                  <w:t>☐</w:t>
                </w:r>
              </w:sdtContent>
            </w:sdt>
            <w:r w:rsidR="00C95EF9" w:rsidRPr="00F82B31">
              <w:rPr>
                <w:rFonts w:asciiTheme="minorHAnsi" w:hAnsiTheme="minorHAnsi" w:cstheme="minorHAnsi"/>
                <w:szCs w:val="22"/>
                <w:lang w:eastAsia="en-GB"/>
              </w:rPr>
              <w:t xml:space="preserve"> </w:t>
            </w:r>
            <w:r w:rsidR="0021422E" w:rsidRPr="00F82B31">
              <w:rPr>
                <w:rFonts w:asciiTheme="minorHAnsi" w:hAnsiTheme="minorHAnsi" w:cstheme="minorHAnsi"/>
                <w:szCs w:val="22"/>
                <w:lang w:eastAsia="en-GB"/>
              </w:rPr>
              <w:tab/>
              <w:t>………………………………………………………………………………..</w:t>
            </w:r>
            <w:r w:rsidR="00002B1F" w:rsidRPr="00F82B31">
              <w:rPr>
                <w:rFonts w:asciiTheme="minorHAnsi" w:hAnsiTheme="minorHAnsi" w:cstheme="minorHAnsi"/>
                <w:szCs w:val="22"/>
                <w:lang w:eastAsia="en-GB"/>
              </w:rPr>
              <w:t>…………………..</w:t>
            </w:r>
          </w:p>
          <w:p w14:paraId="09A8EFC7" w14:textId="77777777" w:rsidR="00C95EF9" w:rsidRPr="00F82B31" w:rsidRDefault="00C95EF9" w:rsidP="005A78A0">
            <w:pPr>
              <w:tabs>
                <w:tab w:val="left" w:pos="2552"/>
                <w:tab w:val="left" w:pos="7371"/>
                <w:tab w:val="left" w:pos="7655"/>
              </w:tabs>
              <w:autoSpaceDE w:val="0"/>
              <w:autoSpaceDN w:val="0"/>
              <w:adjustRightInd w:val="0"/>
              <w:rPr>
                <w:rFonts w:asciiTheme="minorHAnsi" w:hAnsiTheme="minorHAnsi" w:cstheme="minorHAnsi"/>
                <w:szCs w:val="22"/>
                <w:lang w:eastAsia="en-GB"/>
              </w:rPr>
            </w:pPr>
          </w:p>
        </w:tc>
      </w:tr>
      <w:tr w:rsidR="00C95EF9" w:rsidRPr="00F82B31" w14:paraId="6DCC6298" w14:textId="77777777" w:rsidTr="005A78A0">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6806F405" w14:textId="77777777" w:rsidR="00C95EF9" w:rsidRPr="00F82B31" w:rsidRDefault="00C95EF9" w:rsidP="005A78A0">
            <w:pPr>
              <w:tabs>
                <w:tab w:val="left" w:pos="2552"/>
                <w:tab w:val="left" w:pos="7371"/>
                <w:tab w:val="left" w:pos="7655"/>
              </w:tabs>
              <w:autoSpaceDE w:val="0"/>
              <w:autoSpaceDN w:val="0"/>
              <w:adjustRightInd w:val="0"/>
              <w:rPr>
                <w:rFonts w:asciiTheme="minorHAnsi" w:hAnsiTheme="minorHAnsi" w:cstheme="minorHAnsi"/>
                <w:b/>
                <w:szCs w:val="22"/>
                <w:lang w:eastAsia="en-GB"/>
              </w:rPr>
            </w:pPr>
          </w:p>
        </w:tc>
      </w:tr>
    </w:tbl>
    <w:p w14:paraId="54EF47F2" w14:textId="77777777" w:rsidR="00FA6E5A" w:rsidRPr="00F82B31" w:rsidRDefault="00C95EF9" w:rsidP="00C95EF9">
      <w:pPr>
        <w:pStyle w:val="Guidance"/>
        <w:rPr>
          <w:rFonts w:asciiTheme="minorHAnsi" w:hAnsiTheme="minorHAnsi" w:cstheme="minorHAnsi"/>
        </w:rPr>
      </w:pPr>
      <w:r w:rsidRPr="00F82B31">
        <w:rPr>
          <w:rFonts w:asciiTheme="minorHAnsi" w:hAnsiTheme="minorHAnsi" w:cstheme="minorHAnsi"/>
        </w:rPr>
        <w:t>For any additional issues specific to the event.</w:t>
      </w:r>
    </w:p>
    <w:p w14:paraId="7D76765C" w14:textId="77777777" w:rsidR="0021422E" w:rsidRPr="00F82B31" w:rsidRDefault="0021422E" w:rsidP="00C36CC0">
      <w:pPr>
        <w:pStyle w:val="Heading1"/>
      </w:pPr>
      <w:r w:rsidRPr="00F82B31">
        <w:t>………………………………………….…………………………………………………………</w:t>
      </w:r>
    </w:p>
    <w:p w14:paraId="44A7A24E" w14:textId="77777777" w:rsidR="0021422E" w:rsidRPr="00F82B31" w:rsidRDefault="0021422E" w:rsidP="00C36CC0">
      <w:pPr>
        <w:pStyle w:val="Heading2"/>
        <w:numPr>
          <w:ilvl w:val="0"/>
          <w:numId w:val="0"/>
        </w:numPr>
        <w:ind w:left="709"/>
      </w:pPr>
    </w:p>
    <w:tbl>
      <w:tblPr>
        <w:tblW w:w="10978" w:type="dxa"/>
        <w:tblLook w:val="0000" w:firstRow="0" w:lastRow="0" w:firstColumn="0" w:lastColumn="0" w:noHBand="0" w:noVBand="0"/>
      </w:tblPr>
      <w:tblGrid>
        <w:gridCol w:w="10978"/>
      </w:tblGrid>
      <w:tr w:rsidR="0021422E" w:rsidRPr="00F82B31" w14:paraId="671E437A" w14:textId="77777777" w:rsidTr="0021422E">
        <w:trPr>
          <w:cantSplit/>
          <w:trHeight w:val="338"/>
        </w:trPr>
        <w:tc>
          <w:tcPr>
            <w:tcW w:w="10978" w:type="dxa"/>
            <w:vAlign w:val="center"/>
          </w:tcPr>
          <w:p w14:paraId="1F10EB44" w14:textId="5B7AFDB6" w:rsidR="0021422E" w:rsidRPr="00F82B31" w:rsidRDefault="00900551" w:rsidP="0021422E">
            <w:pPr>
              <w:tabs>
                <w:tab w:val="left" w:pos="604"/>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1035653532"/>
                <w14:checkbox>
                  <w14:checked w14:val="0"/>
                  <w14:checkedState w14:val="2612" w14:font="MS Gothic"/>
                  <w14:uncheckedState w14:val="2610" w14:font="MS Gothic"/>
                </w14:checkbox>
              </w:sdtPr>
              <w:sdtEndPr/>
              <w:sdtContent>
                <w:r w:rsidR="0021422E" w:rsidRPr="00F82B31">
                  <w:rPr>
                    <w:rFonts w:ascii="Segoe UI Symbol" w:eastAsia="MS Gothic" w:hAnsi="Segoe UI Symbol" w:cs="Segoe UI Symbol"/>
                    <w:szCs w:val="22"/>
                  </w:rPr>
                  <w:t>☐</w:t>
                </w:r>
              </w:sdtContent>
            </w:sdt>
            <w:r w:rsidR="0021422E" w:rsidRPr="00F82B31">
              <w:rPr>
                <w:rFonts w:asciiTheme="minorHAnsi" w:hAnsiTheme="minorHAnsi" w:cstheme="minorHAnsi"/>
                <w:szCs w:val="22"/>
                <w:lang w:eastAsia="en-GB"/>
              </w:rPr>
              <w:t xml:space="preserve"> </w:t>
            </w:r>
            <w:r w:rsidR="0021422E" w:rsidRPr="00F82B31">
              <w:rPr>
                <w:rFonts w:asciiTheme="minorHAnsi" w:hAnsiTheme="minorHAnsi" w:cstheme="minorHAnsi"/>
                <w:szCs w:val="22"/>
                <w:lang w:eastAsia="en-GB"/>
              </w:rPr>
              <w:tab/>
              <w:t>………………………………………………………………………………..…………………..</w:t>
            </w:r>
          </w:p>
        </w:tc>
      </w:tr>
      <w:tr w:rsidR="0021422E" w:rsidRPr="00F82B31" w14:paraId="125BBC50" w14:textId="77777777" w:rsidTr="00B63F39">
        <w:trPr>
          <w:cantSplit/>
          <w:trHeight w:val="338"/>
        </w:trPr>
        <w:tc>
          <w:tcPr>
            <w:tcW w:w="10978" w:type="dxa"/>
            <w:tcBorders>
              <w:bottom w:val="single" w:sz="4" w:space="0" w:color="auto"/>
            </w:tcBorders>
            <w:vAlign w:val="center"/>
          </w:tcPr>
          <w:p w14:paraId="629BE98D" w14:textId="77777777" w:rsidR="0021422E" w:rsidRPr="00F82B31" w:rsidRDefault="0021422E" w:rsidP="00B63F39">
            <w:pPr>
              <w:tabs>
                <w:tab w:val="left" w:pos="604"/>
                <w:tab w:val="left" w:pos="7371"/>
                <w:tab w:val="left" w:pos="7655"/>
              </w:tabs>
              <w:autoSpaceDE w:val="0"/>
              <w:autoSpaceDN w:val="0"/>
              <w:adjustRightInd w:val="0"/>
              <w:rPr>
                <w:rFonts w:asciiTheme="minorHAnsi" w:hAnsiTheme="minorHAnsi" w:cstheme="minorHAnsi"/>
                <w:szCs w:val="22"/>
              </w:rPr>
            </w:pPr>
          </w:p>
        </w:tc>
      </w:tr>
      <w:tr w:rsidR="00BF31B8" w:rsidRPr="00F82B31" w14:paraId="7AECBA54" w14:textId="77777777" w:rsidTr="004B3813">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2949451A" w14:textId="77777777" w:rsidR="00BF31B8" w:rsidRPr="00F82B31" w:rsidRDefault="00BF31B8" w:rsidP="0021422E">
            <w:pPr>
              <w:keepLines w:val="0"/>
              <w:jc w:val="left"/>
              <w:rPr>
                <w:rFonts w:asciiTheme="minorHAnsi" w:hAnsiTheme="minorHAnsi" w:cstheme="minorHAnsi"/>
                <w:b/>
                <w:szCs w:val="22"/>
                <w:lang w:eastAsia="en-GB"/>
              </w:rPr>
            </w:pPr>
          </w:p>
        </w:tc>
      </w:tr>
    </w:tbl>
    <w:p w14:paraId="66B52395" w14:textId="77777777" w:rsidR="00BF31B8" w:rsidRPr="00F82B31" w:rsidRDefault="00BF31B8" w:rsidP="00BF31B8">
      <w:pPr>
        <w:pStyle w:val="Guidance"/>
        <w:rPr>
          <w:rFonts w:asciiTheme="minorHAnsi" w:eastAsia="Calibri" w:hAnsiTheme="minorHAnsi" w:cstheme="minorHAnsi"/>
          <w:sz w:val="24"/>
          <w:szCs w:val="24"/>
          <w:lang w:val="en-US"/>
        </w:rPr>
      </w:pPr>
      <w:r w:rsidRPr="00F82B31">
        <w:rPr>
          <w:rFonts w:asciiTheme="minorHAnsi" w:hAnsiTheme="minorHAnsi" w:cstheme="minorHAnsi"/>
        </w:rPr>
        <w:t>For any additional issues specific to the event.</w:t>
      </w:r>
    </w:p>
    <w:p w14:paraId="3AEFFDDE" w14:textId="77777777" w:rsidR="0021422E" w:rsidRPr="00F82B31" w:rsidRDefault="0021422E" w:rsidP="00C36CC0">
      <w:pPr>
        <w:pStyle w:val="Heading1"/>
      </w:pPr>
      <w:r w:rsidRPr="00F82B31">
        <w:t>………………………………………….…………………………………………………………</w:t>
      </w:r>
    </w:p>
    <w:p w14:paraId="23EAF881" w14:textId="77777777" w:rsidR="0021422E" w:rsidRPr="00F82B31" w:rsidRDefault="0021422E" w:rsidP="00C36CC0">
      <w:pPr>
        <w:pStyle w:val="Heading2"/>
        <w:numPr>
          <w:ilvl w:val="0"/>
          <w:numId w:val="0"/>
        </w:numPr>
        <w:ind w:left="709"/>
      </w:pPr>
    </w:p>
    <w:tbl>
      <w:tblPr>
        <w:tblW w:w="10978" w:type="dxa"/>
        <w:tblLook w:val="0000" w:firstRow="0" w:lastRow="0" w:firstColumn="0" w:lastColumn="0" w:noHBand="0" w:noVBand="0"/>
      </w:tblPr>
      <w:tblGrid>
        <w:gridCol w:w="10978"/>
      </w:tblGrid>
      <w:tr w:rsidR="0021422E" w:rsidRPr="00F82B31" w14:paraId="6E24FCE2" w14:textId="77777777" w:rsidTr="00B63F39">
        <w:trPr>
          <w:cantSplit/>
          <w:trHeight w:val="338"/>
        </w:trPr>
        <w:tc>
          <w:tcPr>
            <w:tcW w:w="10978" w:type="dxa"/>
            <w:vAlign w:val="center"/>
          </w:tcPr>
          <w:p w14:paraId="084C31F3" w14:textId="77777777" w:rsidR="0021422E" w:rsidRPr="00F82B31" w:rsidRDefault="00900551" w:rsidP="00B63F39">
            <w:pPr>
              <w:tabs>
                <w:tab w:val="left" w:pos="604"/>
                <w:tab w:val="left" w:pos="7371"/>
                <w:tab w:val="left" w:pos="7655"/>
              </w:tabs>
              <w:autoSpaceDE w:val="0"/>
              <w:autoSpaceDN w:val="0"/>
              <w:adjustRightInd w:val="0"/>
              <w:rPr>
                <w:rFonts w:asciiTheme="minorHAnsi" w:hAnsiTheme="minorHAnsi" w:cstheme="minorHAnsi"/>
                <w:szCs w:val="22"/>
                <w:lang w:eastAsia="en-GB"/>
              </w:rPr>
            </w:pPr>
            <w:sdt>
              <w:sdtPr>
                <w:rPr>
                  <w:rFonts w:asciiTheme="minorHAnsi" w:hAnsiTheme="minorHAnsi" w:cstheme="minorHAnsi"/>
                  <w:szCs w:val="22"/>
                </w:rPr>
                <w:id w:val="1893471091"/>
                <w14:checkbox>
                  <w14:checked w14:val="0"/>
                  <w14:checkedState w14:val="2612" w14:font="MS Gothic"/>
                  <w14:uncheckedState w14:val="2610" w14:font="MS Gothic"/>
                </w14:checkbox>
              </w:sdtPr>
              <w:sdtEndPr/>
              <w:sdtContent>
                <w:r w:rsidR="0021422E" w:rsidRPr="00F82B31">
                  <w:rPr>
                    <w:rFonts w:ascii="Segoe UI Symbol" w:eastAsia="MS Gothic" w:hAnsi="Segoe UI Symbol" w:cs="Segoe UI Symbol"/>
                    <w:szCs w:val="22"/>
                  </w:rPr>
                  <w:t>☐</w:t>
                </w:r>
              </w:sdtContent>
            </w:sdt>
            <w:r w:rsidR="0021422E" w:rsidRPr="00F82B31">
              <w:rPr>
                <w:rFonts w:asciiTheme="minorHAnsi" w:hAnsiTheme="minorHAnsi" w:cstheme="minorHAnsi"/>
                <w:szCs w:val="22"/>
                <w:lang w:eastAsia="en-GB"/>
              </w:rPr>
              <w:t xml:space="preserve"> </w:t>
            </w:r>
            <w:r w:rsidR="0021422E" w:rsidRPr="00F82B31">
              <w:rPr>
                <w:rFonts w:asciiTheme="minorHAnsi" w:hAnsiTheme="minorHAnsi" w:cstheme="minorHAnsi"/>
                <w:szCs w:val="22"/>
                <w:lang w:eastAsia="en-GB"/>
              </w:rPr>
              <w:tab/>
              <w:t>………………………………………………………………………………..…………………..</w:t>
            </w:r>
          </w:p>
        </w:tc>
      </w:tr>
      <w:tr w:rsidR="0021422E" w:rsidRPr="00F82B31" w14:paraId="3BB074F3" w14:textId="77777777" w:rsidTr="00B63F39">
        <w:trPr>
          <w:cantSplit/>
          <w:trHeight w:val="338"/>
        </w:trPr>
        <w:tc>
          <w:tcPr>
            <w:tcW w:w="10978" w:type="dxa"/>
            <w:tcBorders>
              <w:bottom w:val="single" w:sz="4" w:space="0" w:color="auto"/>
            </w:tcBorders>
            <w:vAlign w:val="center"/>
          </w:tcPr>
          <w:p w14:paraId="1C06607E" w14:textId="77777777" w:rsidR="0021422E" w:rsidRPr="00F82B31" w:rsidRDefault="0021422E" w:rsidP="00B63F39">
            <w:pPr>
              <w:tabs>
                <w:tab w:val="left" w:pos="604"/>
                <w:tab w:val="left" w:pos="7371"/>
                <w:tab w:val="left" w:pos="7655"/>
              </w:tabs>
              <w:autoSpaceDE w:val="0"/>
              <w:autoSpaceDN w:val="0"/>
              <w:adjustRightInd w:val="0"/>
              <w:rPr>
                <w:rFonts w:asciiTheme="minorHAnsi" w:hAnsiTheme="minorHAnsi" w:cstheme="minorHAnsi"/>
                <w:szCs w:val="22"/>
              </w:rPr>
            </w:pPr>
          </w:p>
        </w:tc>
      </w:tr>
      <w:tr w:rsidR="00BF31B8" w:rsidRPr="00F82B31" w14:paraId="29BD7BFF" w14:textId="77777777" w:rsidTr="004B3813">
        <w:trPr>
          <w:cantSplit/>
          <w:trHeight w:val="1134"/>
        </w:trPr>
        <w:tc>
          <w:tcPr>
            <w:tcW w:w="10978" w:type="dxa"/>
            <w:tcBorders>
              <w:top w:val="single" w:sz="4" w:space="0" w:color="auto"/>
              <w:left w:val="single" w:sz="4" w:space="0" w:color="auto"/>
              <w:bottom w:val="single" w:sz="4" w:space="0" w:color="auto"/>
              <w:right w:val="single" w:sz="4" w:space="0" w:color="auto"/>
            </w:tcBorders>
            <w:vAlign w:val="center"/>
          </w:tcPr>
          <w:p w14:paraId="0C9E2350" w14:textId="77777777" w:rsidR="00BF31B8" w:rsidRPr="00F82B31" w:rsidRDefault="00BF31B8" w:rsidP="0021422E">
            <w:pPr>
              <w:keepLines w:val="0"/>
              <w:jc w:val="left"/>
              <w:rPr>
                <w:rFonts w:asciiTheme="minorHAnsi" w:hAnsiTheme="minorHAnsi" w:cstheme="minorHAnsi"/>
                <w:b/>
                <w:szCs w:val="22"/>
                <w:lang w:eastAsia="en-GB"/>
              </w:rPr>
            </w:pPr>
          </w:p>
        </w:tc>
      </w:tr>
    </w:tbl>
    <w:p w14:paraId="654AA77F" w14:textId="77777777" w:rsidR="00BF31B8" w:rsidRPr="00F82B31" w:rsidRDefault="00BF31B8" w:rsidP="00BF31B8">
      <w:pPr>
        <w:pStyle w:val="Guidance"/>
        <w:rPr>
          <w:rFonts w:asciiTheme="minorHAnsi" w:eastAsia="Calibri" w:hAnsiTheme="minorHAnsi" w:cstheme="minorHAnsi"/>
          <w:sz w:val="24"/>
          <w:szCs w:val="24"/>
          <w:lang w:val="en-US"/>
        </w:rPr>
      </w:pPr>
      <w:r w:rsidRPr="00F82B31">
        <w:rPr>
          <w:rFonts w:asciiTheme="minorHAnsi" w:hAnsiTheme="minorHAnsi" w:cstheme="minorHAnsi"/>
        </w:rPr>
        <w:t>For any additional issues specific to the event.</w:t>
      </w:r>
    </w:p>
    <w:sectPr w:rsidR="00BF31B8" w:rsidRPr="00F82B31" w:rsidSect="00A54F12">
      <w:pgSz w:w="11900" w:h="16840"/>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C4E2D" w14:textId="77777777" w:rsidR="00A54F12" w:rsidRDefault="00A54F12">
      <w:r>
        <w:separator/>
      </w:r>
    </w:p>
  </w:endnote>
  <w:endnote w:type="continuationSeparator" w:id="0">
    <w:p w14:paraId="57C7F14B" w14:textId="77777777" w:rsidR="00A54F12" w:rsidRDefault="00A5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A7D09" w14:textId="77777777" w:rsidR="00A54F12" w:rsidRDefault="00A54F12">
      <w:r>
        <w:separator/>
      </w:r>
    </w:p>
  </w:footnote>
  <w:footnote w:type="continuationSeparator" w:id="0">
    <w:p w14:paraId="23CDAA9E" w14:textId="77777777" w:rsidR="00A54F12" w:rsidRDefault="00A54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5547"/>
    <w:multiLevelType w:val="hybridMultilevel"/>
    <w:tmpl w:val="E520C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C031D2"/>
    <w:multiLevelType w:val="multilevel"/>
    <w:tmpl w:val="915603E4"/>
    <w:lvl w:ilvl="0">
      <w:start w:val="1"/>
      <w:numFmt w:val="decimal"/>
      <w:lvlText w:val="%1."/>
      <w:lvlJc w:val="left"/>
      <w:pPr>
        <w:tabs>
          <w:tab w:val="num" w:pos="1080"/>
        </w:tabs>
        <w:ind w:left="108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C3A2224"/>
    <w:multiLevelType w:val="multilevel"/>
    <w:tmpl w:val="7BF26B1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25D6468A"/>
    <w:multiLevelType w:val="hybridMultilevel"/>
    <w:tmpl w:val="E4FC343E"/>
    <w:lvl w:ilvl="0" w:tplc="82C6755C">
      <w:numFmt w:val="bullet"/>
      <w:lvlText w:val="■"/>
      <w:lvlJc w:val="left"/>
      <w:pPr>
        <w:ind w:left="336" w:hanging="227"/>
      </w:pPr>
      <w:rPr>
        <w:rFonts w:ascii="Arial" w:eastAsia="Arial" w:hAnsi="Arial" w:cs="Arial" w:hint="default"/>
        <w:color w:val="00822E"/>
        <w:w w:val="126"/>
        <w:sz w:val="16"/>
        <w:szCs w:val="16"/>
      </w:rPr>
    </w:lvl>
    <w:lvl w:ilvl="1" w:tplc="A5EA7A90">
      <w:numFmt w:val="bullet"/>
      <w:lvlText w:val="•"/>
      <w:lvlJc w:val="left"/>
      <w:pPr>
        <w:ind w:left="724" w:hanging="227"/>
      </w:pPr>
      <w:rPr>
        <w:rFonts w:hint="default"/>
      </w:rPr>
    </w:lvl>
    <w:lvl w:ilvl="2" w:tplc="564880FE">
      <w:numFmt w:val="bullet"/>
      <w:lvlText w:val="•"/>
      <w:lvlJc w:val="left"/>
      <w:pPr>
        <w:ind w:left="1109" w:hanging="227"/>
      </w:pPr>
      <w:rPr>
        <w:rFonts w:hint="default"/>
      </w:rPr>
    </w:lvl>
    <w:lvl w:ilvl="3" w:tplc="F954BF64">
      <w:numFmt w:val="bullet"/>
      <w:lvlText w:val="•"/>
      <w:lvlJc w:val="left"/>
      <w:pPr>
        <w:ind w:left="1494" w:hanging="227"/>
      </w:pPr>
      <w:rPr>
        <w:rFonts w:hint="default"/>
      </w:rPr>
    </w:lvl>
    <w:lvl w:ilvl="4" w:tplc="0F905F4E">
      <w:numFmt w:val="bullet"/>
      <w:lvlText w:val="•"/>
      <w:lvlJc w:val="left"/>
      <w:pPr>
        <w:ind w:left="1879" w:hanging="227"/>
      </w:pPr>
      <w:rPr>
        <w:rFonts w:hint="default"/>
      </w:rPr>
    </w:lvl>
    <w:lvl w:ilvl="5" w:tplc="ABD8F6CA">
      <w:numFmt w:val="bullet"/>
      <w:lvlText w:val="•"/>
      <w:lvlJc w:val="left"/>
      <w:pPr>
        <w:ind w:left="2264" w:hanging="227"/>
      </w:pPr>
      <w:rPr>
        <w:rFonts w:hint="default"/>
      </w:rPr>
    </w:lvl>
    <w:lvl w:ilvl="6" w:tplc="4428188A">
      <w:numFmt w:val="bullet"/>
      <w:lvlText w:val="•"/>
      <w:lvlJc w:val="left"/>
      <w:pPr>
        <w:ind w:left="2649" w:hanging="227"/>
      </w:pPr>
      <w:rPr>
        <w:rFonts w:hint="default"/>
      </w:rPr>
    </w:lvl>
    <w:lvl w:ilvl="7" w:tplc="D940EA3A">
      <w:numFmt w:val="bullet"/>
      <w:lvlText w:val="•"/>
      <w:lvlJc w:val="left"/>
      <w:pPr>
        <w:ind w:left="3034" w:hanging="227"/>
      </w:pPr>
      <w:rPr>
        <w:rFonts w:hint="default"/>
      </w:rPr>
    </w:lvl>
    <w:lvl w:ilvl="8" w:tplc="3D5EB38E">
      <w:numFmt w:val="bullet"/>
      <w:lvlText w:val="•"/>
      <w:lvlJc w:val="left"/>
      <w:pPr>
        <w:ind w:left="3419" w:hanging="227"/>
      </w:pPr>
      <w:rPr>
        <w:rFonts w:hint="default"/>
      </w:rPr>
    </w:lvl>
  </w:abstractNum>
  <w:abstractNum w:abstractNumId="4" w15:restartNumberingAfterBreak="0">
    <w:nsid w:val="272D21F9"/>
    <w:multiLevelType w:val="hybridMultilevel"/>
    <w:tmpl w:val="2278D9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726B1"/>
    <w:multiLevelType w:val="multilevel"/>
    <w:tmpl w:val="99DAD51C"/>
    <w:lvl w:ilvl="0">
      <w:start w:val="1"/>
      <w:numFmt w:val="decimal"/>
      <w:lvlText w:val="%1."/>
      <w:lvlJc w:val="left"/>
      <w:pPr>
        <w:ind w:left="1260" w:hanging="360"/>
        <w:jc w:val="right"/>
      </w:pPr>
      <w:rPr>
        <w:rFonts w:ascii="Arial" w:eastAsia="Arial" w:hAnsi="Arial" w:cs="Arial" w:hint="default"/>
        <w:b/>
        <w:bCs/>
        <w:color w:val="2D74B5"/>
        <w:spacing w:val="-1"/>
        <w:w w:val="100"/>
        <w:sz w:val="28"/>
        <w:szCs w:val="28"/>
        <w:lang w:val="en-GB" w:eastAsia="en-GB" w:bidi="en-GB"/>
      </w:rPr>
    </w:lvl>
    <w:lvl w:ilvl="1">
      <w:start w:val="1"/>
      <w:numFmt w:val="decimal"/>
      <w:lvlText w:val="%1.%2"/>
      <w:lvlJc w:val="left"/>
      <w:pPr>
        <w:ind w:left="1260" w:hanging="720"/>
      </w:pPr>
      <w:rPr>
        <w:rFonts w:ascii="Arial" w:eastAsia="Arial" w:hAnsi="Arial" w:cs="Arial" w:hint="default"/>
        <w:b/>
        <w:bCs/>
        <w:color w:val="2D74B5"/>
        <w:spacing w:val="-1"/>
        <w:w w:val="100"/>
        <w:sz w:val="28"/>
        <w:szCs w:val="28"/>
        <w:lang w:val="en-GB" w:eastAsia="en-GB" w:bidi="en-GB"/>
      </w:rPr>
    </w:lvl>
    <w:lvl w:ilvl="2">
      <w:numFmt w:val="bullet"/>
      <w:lvlText w:val="•"/>
      <w:lvlJc w:val="left"/>
      <w:pPr>
        <w:ind w:left="3033" w:hanging="720"/>
      </w:pPr>
      <w:rPr>
        <w:rFonts w:hint="default"/>
        <w:lang w:val="en-GB" w:eastAsia="en-GB" w:bidi="en-GB"/>
      </w:rPr>
    </w:lvl>
    <w:lvl w:ilvl="3">
      <w:numFmt w:val="bullet"/>
      <w:lvlText w:val="•"/>
      <w:lvlJc w:val="left"/>
      <w:pPr>
        <w:ind w:left="3919" w:hanging="720"/>
      </w:pPr>
      <w:rPr>
        <w:rFonts w:hint="default"/>
        <w:lang w:val="en-GB" w:eastAsia="en-GB" w:bidi="en-GB"/>
      </w:rPr>
    </w:lvl>
    <w:lvl w:ilvl="4">
      <w:numFmt w:val="bullet"/>
      <w:lvlText w:val="•"/>
      <w:lvlJc w:val="left"/>
      <w:pPr>
        <w:ind w:left="4806" w:hanging="720"/>
      </w:pPr>
      <w:rPr>
        <w:rFonts w:hint="default"/>
        <w:lang w:val="en-GB" w:eastAsia="en-GB" w:bidi="en-GB"/>
      </w:rPr>
    </w:lvl>
    <w:lvl w:ilvl="5">
      <w:numFmt w:val="bullet"/>
      <w:lvlText w:val="•"/>
      <w:lvlJc w:val="left"/>
      <w:pPr>
        <w:ind w:left="5693" w:hanging="720"/>
      </w:pPr>
      <w:rPr>
        <w:rFonts w:hint="default"/>
        <w:lang w:val="en-GB" w:eastAsia="en-GB" w:bidi="en-GB"/>
      </w:rPr>
    </w:lvl>
    <w:lvl w:ilvl="6">
      <w:numFmt w:val="bullet"/>
      <w:lvlText w:val="•"/>
      <w:lvlJc w:val="left"/>
      <w:pPr>
        <w:ind w:left="6579" w:hanging="720"/>
      </w:pPr>
      <w:rPr>
        <w:rFonts w:hint="default"/>
        <w:lang w:val="en-GB" w:eastAsia="en-GB" w:bidi="en-GB"/>
      </w:rPr>
    </w:lvl>
    <w:lvl w:ilvl="7">
      <w:numFmt w:val="bullet"/>
      <w:lvlText w:val="•"/>
      <w:lvlJc w:val="left"/>
      <w:pPr>
        <w:ind w:left="7466" w:hanging="720"/>
      </w:pPr>
      <w:rPr>
        <w:rFonts w:hint="default"/>
        <w:lang w:val="en-GB" w:eastAsia="en-GB" w:bidi="en-GB"/>
      </w:rPr>
    </w:lvl>
    <w:lvl w:ilvl="8">
      <w:numFmt w:val="bullet"/>
      <w:lvlText w:val="•"/>
      <w:lvlJc w:val="left"/>
      <w:pPr>
        <w:ind w:left="8353" w:hanging="720"/>
      </w:pPr>
      <w:rPr>
        <w:rFonts w:hint="default"/>
        <w:lang w:val="en-GB" w:eastAsia="en-GB" w:bidi="en-GB"/>
      </w:rPr>
    </w:lvl>
  </w:abstractNum>
  <w:abstractNum w:abstractNumId="6" w15:restartNumberingAfterBreak="0">
    <w:nsid w:val="2FD24629"/>
    <w:multiLevelType w:val="hybridMultilevel"/>
    <w:tmpl w:val="8A6CB5FE"/>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95"/>
        </w:tabs>
        <w:ind w:left="1495" w:hanging="360"/>
      </w:pPr>
      <w:rPr>
        <w:rFonts w:ascii="Courier New" w:hAnsi="Courier New" w:cs="Courier New" w:hint="default"/>
      </w:rPr>
    </w:lvl>
    <w:lvl w:ilvl="2" w:tplc="08090005" w:tentative="1">
      <w:start w:val="1"/>
      <w:numFmt w:val="bullet"/>
      <w:lvlText w:val=""/>
      <w:lvlJc w:val="left"/>
      <w:pPr>
        <w:tabs>
          <w:tab w:val="num" w:pos="2215"/>
        </w:tabs>
        <w:ind w:left="2215" w:hanging="360"/>
      </w:pPr>
      <w:rPr>
        <w:rFonts w:ascii="Wingdings" w:hAnsi="Wingdings" w:hint="default"/>
      </w:rPr>
    </w:lvl>
    <w:lvl w:ilvl="3" w:tplc="08090001" w:tentative="1">
      <w:start w:val="1"/>
      <w:numFmt w:val="bullet"/>
      <w:lvlText w:val=""/>
      <w:lvlJc w:val="left"/>
      <w:pPr>
        <w:tabs>
          <w:tab w:val="num" w:pos="2935"/>
        </w:tabs>
        <w:ind w:left="2935" w:hanging="360"/>
      </w:pPr>
      <w:rPr>
        <w:rFonts w:ascii="Symbol" w:hAnsi="Symbol" w:hint="default"/>
      </w:rPr>
    </w:lvl>
    <w:lvl w:ilvl="4" w:tplc="08090003" w:tentative="1">
      <w:start w:val="1"/>
      <w:numFmt w:val="bullet"/>
      <w:lvlText w:val="o"/>
      <w:lvlJc w:val="left"/>
      <w:pPr>
        <w:tabs>
          <w:tab w:val="num" w:pos="3655"/>
        </w:tabs>
        <w:ind w:left="3655" w:hanging="360"/>
      </w:pPr>
      <w:rPr>
        <w:rFonts w:ascii="Courier New" w:hAnsi="Courier New" w:cs="Courier New" w:hint="default"/>
      </w:rPr>
    </w:lvl>
    <w:lvl w:ilvl="5" w:tplc="08090005" w:tentative="1">
      <w:start w:val="1"/>
      <w:numFmt w:val="bullet"/>
      <w:lvlText w:val=""/>
      <w:lvlJc w:val="left"/>
      <w:pPr>
        <w:tabs>
          <w:tab w:val="num" w:pos="4375"/>
        </w:tabs>
        <w:ind w:left="4375" w:hanging="360"/>
      </w:pPr>
      <w:rPr>
        <w:rFonts w:ascii="Wingdings" w:hAnsi="Wingdings" w:hint="default"/>
      </w:rPr>
    </w:lvl>
    <w:lvl w:ilvl="6" w:tplc="08090001" w:tentative="1">
      <w:start w:val="1"/>
      <w:numFmt w:val="bullet"/>
      <w:lvlText w:val=""/>
      <w:lvlJc w:val="left"/>
      <w:pPr>
        <w:tabs>
          <w:tab w:val="num" w:pos="5095"/>
        </w:tabs>
        <w:ind w:left="5095" w:hanging="360"/>
      </w:pPr>
      <w:rPr>
        <w:rFonts w:ascii="Symbol" w:hAnsi="Symbol" w:hint="default"/>
      </w:rPr>
    </w:lvl>
    <w:lvl w:ilvl="7" w:tplc="08090003" w:tentative="1">
      <w:start w:val="1"/>
      <w:numFmt w:val="bullet"/>
      <w:lvlText w:val="o"/>
      <w:lvlJc w:val="left"/>
      <w:pPr>
        <w:tabs>
          <w:tab w:val="num" w:pos="5815"/>
        </w:tabs>
        <w:ind w:left="5815" w:hanging="360"/>
      </w:pPr>
      <w:rPr>
        <w:rFonts w:ascii="Courier New" w:hAnsi="Courier New" w:cs="Courier New" w:hint="default"/>
      </w:rPr>
    </w:lvl>
    <w:lvl w:ilvl="8" w:tplc="08090005" w:tentative="1">
      <w:start w:val="1"/>
      <w:numFmt w:val="bullet"/>
      <w:lvlText w:val=""/>
      <w:lvlJc w:val="left"/>
      <w:pPr>
        <w:tabs>
          <w:tab w:val="num" w:pos="6535"/>
        </w:tabs>
        <w:ind w:left="6535" w:hanging="360"/>
      </w:pPr>
      <w:rPr>
        <w:rFonts w:ascii="Wingdings" w:hAnsi="Wingdings" w:hint="default"/>
      </w:rPr>
    </w:lvl>
  </w:abstractNum>
  <w:abstractNum w:abstractNumId="7" w15:restartNumberingAfterBreak="0">
    <w:nsid w:val="31327B98"/>
    <w:multiLevelType w:val="hybridMultilevel"/>
    <w:tmpl w:val="0B4A7AD6"/>
    <w:lvl w:ilvl="0" w:tplc="DE16A758">
      <w:start w:val="1"/>
      <w:numFmt w:val="bullet"/>
      <w:pStyle w:val="BulletRepor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110CE5"/>
    <w:multiLevelType w:val="multilevel"/>
    <w:tmpl w:val="C9DEDB94"/>
    <w:name w:val="CF3"/>
    <w:lvl w:ilvl="0">
      <w:start w:val="1"/>
      <w:numFmt w:val="none"/>
      <w:lvlText w:val="%1"/>
      <w:lvlJc w:val="left"/>
      <w:pPr>
        <w:tabs>
          <w:tab w:val="num" w:pos="360"/>
        </w:tabs>
        <w:ind w:left="360" w:hanging="360"/>
      </w:pPr>
      <w:rPr>
        <w:rFonts w:hint="default"/>
      </w:rPr>
    </w:lvl>
    <w:lvl w:ilvl="1">
      <w:start w:val="1"/>
      <w:numFmt w:val="none"/>
      <w:lvlText w:val="%1.%2"/>
      <w:lvlJc w:val="left"/>
      <w:pPr>
        <w:tabs>
          <w:tab w:val="num" w:pos="357"/>
        </w:tabs>
        <w:ind w:left="360" w:hanging="360"/>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76C56AD"/>
    <w:multiLevelType w:val="hybridMultilevel"/>
    <w:tmpl w:val="E494A9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C45EFA"/>
    <w:multiLevelType w:val="hybridMultilevel"/>
    <w:tmpl w:val="44EECF44"/>
    <w:lvl w:ilvl="0" w:tplc="E4D08862">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4D404F88"/>
    <w:multiLevelType w:val="multilevel"/>
    <w:tmpl w:val="57FE4740"/>
    <w:lvl w:ilvl="0">
      <w:start w:val="1"/>
      <w:numFmt w:val="decimal"/>
      <w:lvlText w:val="%1."/>
      <w:lvlJc w:val="left"/>
      <w:pPr>
        <w:ind w:left="1260" w:hanging="360"/>
        <w:jc w:val="right"/>
      </w:pPr>
      <w:rPr>
        <w:rFonts w:ascii="Arial" w:eastAsia="Arial" w:hAnsi="Arial" w:cs="Arial" w:hint="default"/>
        <w:b/>
        <w:bCs/>
        <w:color w:val="2D74B5"/>
        <w:spacing w:val="-1"/>
        <w:w w:val="100"/>
        <w:sz w:val="28"/>
        <w:szCs w:val="28"/>
        <w:lang w:val="en-GB" w:eastAsia="en-GB" w:bidi="en-GB"/>
      </w:rPr>
    </w:lvl>
    <w:lvl w:ilvl="1">
      <w:start w:val="1"/>
      <w:numFmt w:val="decimal"/>
      <w:lvlText w:val="%1.%2"/>
      <w:lvlJc w:val="left"/>
      <w:pPr>
        <w:ind w:left="1260" w:hanging="720"/>
      </w:pPr>
      <w:rPr>
        <w:rFonts w:ascii="Arial" w:eastAsia="Arial" w:hAnsi="Arial" w:cs="Arial" w:hint="default"/>
        <w:b/>
        <w:bCs/>
        <w:color w:val="2D74B5"/>
        <w:spacing w:val="-1"/>
        <w:w w:val="100"/>
        <w:sz w:val="28"/>
        <w:szCs w:val="28"/>
        <w:lang w:val="en-GB" w:eastAsia="en-GB" w:bidi="en-GB"/>
      </w:rPr>
    </w:lvl>
    <w:lvl w:ilvl="2">
      <w:numFmt w:val="bullet"/>
      <w:lvlText w:val="•"/>
      <w:lvlJc w:val="left"/>
      <w:pPr>
        <w:ind w:left="3033" w:hanging="720"/>
      </w:pPr>
      <w:rPr>
        <w:rFonts w:hint="default"/>
        <w:lang w:val="en-GB" w:eastAsia="en-GB" w:bidi="en-GB"/>
      </w:rPr>
    </w:lvl>
    <w:lvl w:ilvl="3">
      <w:numFmt w:val="bullet"/>
      <w:lvlText w:val="•"/>
      <w:lvlJc w:val="left"/>
      <w:pPr>
        <w:ind w:left="3919" w:hanging="720"/>
      </w:pPr>
      <w:rPr>
        <w:rFonts w:hint="default"/>
        <w:lang w:val="en-GB" w:eastAsia="en-GB" w:bidi="en-GB"/>
      </w:rPr>
    </w:lvl>
    <w:lvl w:ilvl="4">
      <w:numFmt w:val="bullet"/>
      <w:lvlText w:val="•"/>
      <w:lvlJc w:val="left"/>
      <w:pPr>
        <w:ind w:left="4806" w:hanging="720"/>
      </w:pPr>
      <w:rPr>
        <w:rFonts w:hint="default"/>
        <w:lang w:val="en-GB" w:eastAsia="en-GB" w:bidi="en-GB"/>
      </w:rPr>
    </w:lvl>
    <w:lvl w:ilvl="5">
      <w:numFmt w:val="bullet"/>
      <w:lvlText w:val="•"/>
      <w:lvlJc w:val="left"/>
      <w:pPr>
        <w:ind w:left="5693" w:hanging="720"/>
      </w:pPr>
      <w:rPr>
        <w:rFonts w:hint="default"/>
        <w:lang w:val="en-GB" w:eastAsia="en-GB" w:bidi="en-GB"/>
      </w:rPr>
    </w:lvl>
    <w:lvl w:ilvl="6">
      <w:numFmt w:val="bullet"/>
      <w:lvlText w:val="•"/>
      <w:lvlJc w:val="left"/>
      <w:pPr>
        <w:ind w:left="6579" w:hanging="720"/>
      </w:pPr>
      <w:rPr>
        <w:rFonts w:hint="default"/>
        <w:lang w:val="en-GB" w:eastAsia="en-GB" w:bidi="en-GB"/>
      </w:rPr>
    </w:lvl>
    <w:lvl w:ilvl="7">
      <w:numFmt w:val="bullet"/>
      <w:lvlText w:val="•"/>
      <w:lvlJc w:val="left"/>
      <w:pPr>
        <w:ind w:left="7466" w:hanging="720"/>
      </w:pPr>
      <w:rPr>
        <w:rFonts w:hint="default"/>
        <w:lang w:val="en-GB" w:eastAsia="en-GB" w:bidi="en-GB"/>
      </w:rPr>
    </w:lvl>
    <w:lvl w:ilvl="8">
      <w:numFmt w:val="bullet"/>
      <w:lvlText w:val="•"/>
      <w:lvlJc w:val="left"/>
      <w:pPr>
        <w:ind w:left="8353" w:hanging="720"/>
      </w:pPr>
      <w:rPr>
        <w:rFonts w:hint="default"/>
        <w:lang w:val="en-GB" w:eastAsia="en-GB" w:bidi="en-GB"/>
      </w:rPr>
    </w:lvl>
  </w:abstractNum>
  <w:abstractNum w:abstractNumId="12" w15:restartNumberingAfterBreak="0">
    <w:nsid w:val="52F41D22"/>
    <w:multiLevelType w:val="hybridMultilevel"/>
    <w:tmpl w:val="AE22C0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8A1C6D"/>
    <w:multiLevelType w:val="multilevel"/>
    <w:tmpl w:val="7BF26B14"/>
    <w:lvl w:ilvl="0">
      <w:start w:val="1"/>
      <w:numFmt w:val="none"/>
      <w:lvlText w:val=""/>
      <w:legacy w:legacy="1" w:legacySpace="120" w:legacyIndent="360"/>
      <w:lvlJc w:val="left"/>
      <w:pPr>
        <w:ind w:left="1495"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653F75B3"/>
    <w:multiLevelType w:val="hybridMultilevel"/>
    <w:tmpl w:val="37985188"/>
    <w:lvl w:ilvl="0" w:tplc="5412C75A">
      <w:numFmt w:val="bullet"/>
      <w:lvlText w:val="■"/>
      <w:lvlJc w:val="left"/>
      <w:pPr>
        <w:ind w:left="335" w:hanging="227"/>
      </w:pPr>
      <w:rPr>
        <w:rFonts w:ascii="Arial" w:eastAsia="Arial" w:hAnsi="Arial" w:cs="Arial" w:hint="default"/>
        <w:color w:val="00822E"/>
        <w:w w:val="126"/>
        <w:sz w:val="16"/>
        <w:szCs w:val="16"/>
      </w:rPr>
    </w:lvl>
    <w:lvl w:ilvl="1" w:tplc="56DA852A">
      <w:numFmt w:val="bullet"/>
      <w:lvlText w:val="•"/>
      <w:lvlJc w:val="left"/>
      <w:pPr>
        <w:ind w:left="747" w:hanging="227"/>
      </w:pPr>
      <w:rPr>
        <w:rFonts w:hint="default"/>
      </w:rPr>
    </w:lvl>
    <w:lvl w:ilvl="2" w:tplc="FE84ACE2">
      <w:numFmt w:val="bullet"/>
      <w:lvlText w:val="•"/>
      <w:lvlJc w:val="left"/>
      <w:pPr>
        <w:ind w:left="1155" w:hanging="227"/>
      </w:pPr>
      <w:rPr>
        <w:rFonts w:hint="default"/>
      </w:rPr>
    </w:lvl>
    <w:lvl w:ilvl="3" w:tplc="076E523A">
      <w:numFmt w:val="bullet"/>
      <w:lvlText w:val="•"/>
      <w:lvlJc w:val="left"/>
      <w:pPr>
        <w:ind w:left="1562" w:hanging="227"/>
      </w:pPr>
      <w:rPr>
        <w:rFonts w:hint="default"/>
      </w:rPr>
    </w:lvl>
    <w:lvl w:ilvl="4" w:tplc="FBC07E60">
      <w:numFmt w:val="bullet"/>
      <w:lvlText w:val="•"/>
      <w:lvlJc w:val="left"/>
      <w:pPr>
        <w:ind w:left="1970" w:hanging="227"/>
      </w:pPr>
      <w:rPr>
        <w:rFonts w:hint="default"/>
      </w:rPr>
    </w:lvl>
    <w:lvl w:ilvl="5" w:tplc="C90A1998">
      <w:numFmt w:val="bullet"/>
      <w:lvlText w:val="•"/>
      <w:lvlJc w:val="left"/>
      <w:pPr>
        <w:ind w:left="2377" w:hanging="227"/>
      </w:pPr>
      <w:rPr>
        <w:rFonts w:hint="default"/>
      </w:rPr>
    </w:lvl>
    <w:lvl w:ilvl="6" w:tplc="54CA5C1C">
      <w:numFmt w:val="bullet"/>
      <w:lvlText w:val="•"/>
      <w:lvlJc w:val="left"/>
      <w:pPr>
        <w:ind w:left="2785" w:hanging="227"/>
      </w:pPr>
      <w:rPr>
        <w:rFonts w:hint="default"/>
      </w:rPr>
    </w:lvl>
    <w:lvl w:ilvl="7" w:tplc="21D65F1E">
      <w:numFmt w:val="bullet"/>
      <w:lvlText w:val="•"/>
      <w:lvlJc w:val="left"/>
      <w:pPr>
        <w:ind w:left="3192" w:hanging="227"/>
      </w:pPr>
      <w:rPr>
        <w:rFonts w:hint="default"/>
      </w:rPr>
    </w:lvl>
    <w:lvl w:ilvl="8" w:tplc="9ED03346">
      <w:numFmt w:val="bullet"/>
      <w:lvlText w:val="•"/>
      <w:lvlJc w:val="left"/>
      <w:pPr>
        <w:ind w:left="3600" w:hanging="227"/>
      </w:pPr>
      <w:rPr>
        <w:rFonts w:hint="default"/>
      </w:rPr>
    </w:lvl>
  </w:abstractNum>
  <w:abstractNum w:abstractNumId="15" w15:restartNumberingAfterBreak="0">
    <w:nsid w:val="667E33FF"/>
    <w:multiLevelType w:val="hybridMultilevel"/>
    <w:tmpl w:val="E15AF956"/>
    <w:lvl w:ilvl="0" w:tplc="08090001">
      <w:start w:val="1"/>
      <w:numFmt w:val="bullet"/>
      <w:lvlText w:val=""/>
      <w:lvlJc w:val="left"/>
      <w:pPr>
        <w:tabs>
          <w:tab w:val="num" w:pos="833"/>
        </w:tabs>
        <w:ind w:left="833" w:hanging="360"/>
      </w:pPr>
      <w:rPr>
        <w:rFonts w:ascii="Symbol" w:hAnsi="Symbol" w:hint="default"/>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16" w15:restartNumberingAfterBreak="0">
    <w:nsid w:val="6A296A42"/>
    <w:multiLevelType w:val="hybridMultilevel"/>
    <w:tmpl w:val="5620A55E"/>
    <w:lvl w:ilvl="0" w:tplc="8194B410">
      <w:numFmt w:val="bullet"/>
      <w:lvlText w:val=""/>
      <w:lvlJc w:val="left"/>
      <w:pPr>
        <w:ind w:left="467" w:hanging="360"/>
      </w:pPr>
      <w:rPr>
        <w:rFonts w:ascii="Wingdings" w:eastAsia="Wingdings" w:hAnsi="Wingdings" w:cs="Wingdings" w:hint="default"/>
        <w:w w:val="100"/>
        <w:sz w:val="18"/>
        <w:szCs w:val="18"/>
        <w:lang w:val="en-GB" w:eastAsia="en-GB" w:bidi="en-GB"/>
      </w:rPr>
    </w:lvl>
    <w:lvl w:ilvl="1" w:tplc="5D3A039E">
      <w:numFmt w:val="bullet"/>
      <w:lvlText w:val="•"/>
      <w:lvlJc w:val="left"/>
      <w:pPr>
        <w:ind w:left="1046" w:hanging="360"/>
      </w:pPr>
      <w:rPr>
        <w:rFonts w:hint="default"/>
        <w:lang w:val="en-GB" w:eastAsia="en-GB" w:bidi="en-GB"/>
      </w:rPr>
    </w:lvl>
    <w:lvl w:ilvl="2" w:tplc="43324488">
      <w:numFmt w:val="bullet"/>
      <w:lvlText w:val="•"/>
      <w:lvlJc w:val="left"/>
      <w:pPr>
        <w:ind w:left="1633" w:hanging="360"/>
      </w:pPr>
      <w:rPr>
        <w:rFonts w:hint="default"/>
        <w:lang w:val="en-GB" w:eastAsia="en-GB" w:bidi="en-GB"/>
      </w:rPr>
    </w:lvl>
    <w:lvl w:ilvl="3" w:tplc="A6A8FC6E">
      <w:numFmt w:val="bullet"/>
      <w:lvlText w:val="•"/>
      <w:lvlJc w:val="left"/>
      <w:pPr>
        <w:ind w:left="2219" w:hanging="360"/>
      </w:pPr>
      <w:rPr>
        <w:rFonts w:hint="default"/>
        <w:lang w:val="en-GB" w:eastAsia="en-GB" w:bidi="en-GB"/>
      </w:rPr>
    </w:lvl>
    <w:lvl w:ilvl="4" w:tplc="A622DFDE">
      <w:numFmt w:val="bullet"/>
      <w:lvlText w:val="•"/>
      <w:lvlJc w:val="left"/>
      <w:pPr>
        <w:ind w:left="2806" w:hanging="360"/>
      </w:pPr>
      <w:rPr>
        <w:rFonts w:hint="default"/>
        <w:lang w:val="en-GB" w:eastAsia="en-GB" w:bidi="en-GB"/>
      </w:rPr>
    </w:lvl>
    <w:lvl w:ilvl="5" w:tplc="EFDEE1F6">
      <w:numFmt w:val="bullet"/>
      <w:lvlText w:val="•"/>
      <w:lvlJc w:val="left"/>
      <w:pPr>
        <w:ind w:left="3392" w:hanging="360"/>
      </w:pPr>
      <w:rPr>
        <w:rFonts w:hint="default"/>
        <w:lang w:val="en-GB" w:eastAsia="en-GB" w:bidi="en-GB"/>
      </w:rPr>
    </w:lvl>
    <w:lvl w:ilvl="6" w:tplc="59D81CA2">
      <w:numFmt w:val="bullet"/>
      <w:lvlText w:val="•"/>
      <w:lvlJc w:val="left"/>
      <w:pPr>
        <w:ind w:left="3979" w:hanging="360"/>
      </w:pPr>
      <w:rPr>
        <w:rFonts w:hint="default"/>
        <w:lang w:val="en-GB" w:eastAsia="en-GB" w:bidi="en-GB"/>
      </w:rPr>
    </w:lvl>
    <w:lvl w:ilvl="7" w:tplc="FA7AD0CC">
      <w:numFmt w:val="bullet"/>
      <w:lvlText w:val="•"/>
      <w:lvlJc w:val="left"/>
      <w:pPr>
        <w:ind w:left="4565" w:hanging="360"/>
      </w:pPr>
      <w:rPr>
        <w:rFonts w:hint="default"/>
        <w:lang w:val="en-GB" w:eastAsia="en-GB" w:bidi="en-GB"/>
      </w:rPr>
    </w:lvl>
    <w:lvl w:ilvl="8" w:tplc="D2186A9E">
      <w:numFmt w:val="bullet"/>
      <w:lvlText w:val="•"/>
      <w:lvlJc w:val="left"/>
      <w:pPr>
        <w:ind w:left="5152" w:hanging="360"/>
      </w:pPr>
      <w:rPr>
        <w:rFonts w:hint="default"/>
        <w:lang w:val="en-GB" w:eastAsia="en-GB" w:bidi="en-GB"/>
      </w:rPr>
    </w:lvl>
  </w:abstractNum>
  <w:abstractNum w:abstractNumId="17" w15:restartNumberingAfterBreak="0">
    <w:nsid w:val="6DFF2FAC"/>
    <w:multiLevelType w:val="multilevel"/>
    <w:tmpl w:val="682E309A"/>
    <w:lvl w:ilvl="0">
      <w:start w:val="1"/>
      <w:numFmt w:val="decimal"/>
      <w:pStyle w:val="Heading1"/>
      <w:lvlText w:val="%1."/>
      <w:lvlJc w:val="left"/>
      <w:pPr>
        <w:tabs>
          <w:tab w:val="num" w:pos="2539"/>
        </w:tabs>
        <w:ind w:left="2539" w:hanging="697"/>
      </w:pPr>
      <w:rPr>
        <w:rFonts w:hint="default"/>
        <w:color w:val="auto"/>
      </w:rPr>
    </w:lvl>
    <w:lvl w:ilvl="1">
      <w:start w:val="1"/>
      <w:numFmt w:val="decimal"/>
      <w:pStyle w:val="Heading2"/>
      <w:lvlText w:val="%1.%2"/>
      <w:lvlJc w:val="left"/>
      <w:pPr>
        <w:tabs>
          <w:tab w:val="num" w:pos="981"/>
        </w:tabs>
        <w:ind w:left="981" w:hanging="697"/>
      </w:pPr>
      <w:rPr>
        <w:rFonts w:hint="default"/>
        <w:b w:val="0"/>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2160"/>
        </w:tabs>
        <w:ind w:left="1728" w:hanging="1728"/>
      </w:pPr>
      <w:rPr>
        <w:rFonts w:hint="default"/>
      </w:rPr>
    </w:lvl>
    <w:lvl w:ilvl="4">
      <w:start w:val="1"/>
      <w:numFmt w:val="decimal"/>
      <w:pStyle w:val="Heading5"/>
      <w:lvlText w:val="%1.%2.%3.%4.%5."/>
      <w:lvlJc w:val="left"/>
      <w:pPr>
        <w:tabs>
          <w:tab w:val="num" w:pos="2520"/>
        </w:tabs>
        <w:ind w:left="2232" w:hanging="792"/>
      </w:pPr>
      <w:rPr>
        <w:rFonts w:hint="default"/>
      </w:rPr>
    </w:lvl>
    <w:lvl w:ilvl="5">
      <w:start w:val="1"/>
      <w:numFmt w:val="decimal"/>
      <w:pStyle w:val="Heading6"/>
      <w:lvlText w:val="%1.%2.%3.%4.%5.%6."/>
      <w:lvlJc w:val="left"/>
      <w:pPr>
        <w:tabs>
          <w:tab w:val="num" w:pos="3240"/>
        </w:tabs>
        <w:ind w:left="2736" w:hanging="936"/>
      </w:pPr>
      <w:rPr>
        <w:rFonts w:hint="default"/>
      </w:rPr>
    </w:lvl>
    <w:lvl w:ilvl="6">
      <w:start w:val="1"/>
      <w:numFmt w:val="decimal"/>
      <w:pStyle w:val="Heading7"/>
      <w:lvlText w:val="%1.%2.%3.%4.%5.%6.%7."/>
      <w:lvlJc w:val="left"/>
      <w:pPr>
        <w:tabs>
          <w:tab w:val="num" w:pos="3600"/>
        </w:tabs>
        <w:ind w:left="3240" w:hanging="108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num w:numId="1" w16cid:durableId="1257786196">
    <w:abstractNumId w:val="2"/>
  </w:num>
  <w:num w:numId="2" w16cid:durableId="1719207800">
    <w:abstractNumId w:val="13"/>
  </w:num>
  <w:num w:numId="3" w16cid:durableId="1545094875">
    <w:abstractNumId w:val="9"/>
  </w:num>
  <w:num w:numId="4" w16cid:durableId="1955012010">
    <w:abstractNumId w:val="6"/>
  </w:num>
  <w:num w:numId="5" w16cid:durableId="1935699130">
    <w:abstractNumId w:val="4"/>
  </w:num>
  <w:num w:numId="6" w16cid:durableId="393509207">
    <w:abstractNumId w:val="15"/>
  </w:num>
  <w:num w:numId="7" w16cid:durableId="1861701959">
    <w:abstractNumId w:val="0"/>
  </w:num>
  <w:num w:numId="8" w16cid:durableId="1431052046">
    <w:abstractNumId w:val="10"/>
  </w:num>
  <w:num w:numId="9" w16cid:durableId="1250506856">
    <w:abstractNumId w:val="7"/>
  </w:num>
  <w:num w:numId="10" w16cid:durableId="836964449">
    <w:abstractNumId w:val="17"/>
  </w:num>
  <w:num w:numId="11" w16cid:durableId="11559943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4437012">
    <w:abstractNumId w:val="1"/>
  </w:num>
  <w:num w:numId="13" w16cid:durableId="1390809797">
    <w:abstractNumId w:val="17"/>
  </w:num>
  <w:num w:numId="14" w16cid:durableId="1712460396">
    <w:abstractNumId w:val="11"/>
  </w:num>
  <w:num w:numId="15" w16cid:durableId="1790010897">
    <w:abstractNumId w:val="17"/>
  </w:num>
  <w:num w:numId="16" w16cid:durableId="1334381637">
    <w:abstractNumId w:val="17"/>
  </w:num>
  <w:num w:numId="17" w16cid:durableId="1885870488">
    <w:abstractNumId w:val="5"/>
  </w:num>
  <w:num w:numId="18" w16cid:durableId="796096832">
    <w:abstractNumId w:val="17"/>
  </w:num>
  <w:num w:numId="19" w16cid:durableId="1479222107">
    <w:abstractNumId w:val="17"/>
  </w:num>
  <w:num w:numId="20" w16cid:durableId="782115700">
    <w:abstractNumId w:val="12"/>
  </w:num>
  <w:num w:numId="21" w16cid:durableId="1799831655">
    <w:abstractNumId w:val="3"/>
  </w:num>
  <w:num w:numId="22" w16cid:durableId="1992325618">
    <w:abstractNumId w:val="14"/>
  </w:num>
  <w:num w:numId="23" w16cid:durableId="250283541">
    <w:abstractNumId w:val="16"/>
  </w:num>
  <w:num w:numId="24" w16cid:durableId="325203950">
    <w:abstractNumId w:val="17"/>
  </w:num>
  <w:num w:numId="25" w16cid:durableId="1458795538">
    <w:abstractNumId w:val="17"/>
  </w:num>
  <w:num w:numId="26" w16cid:durableId="5388984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F10"/>
    <w:rsid w:val="000007AE"/>
    <w:rsid w:val="00001F2F"/>
    <w:rsid w:val="00002B1F"/>
    <w:rsid w:val="00005127"/>
    <w:rsid w:val="00007762"/>
    <w:rsid w:val="00015282"/>
    <w:rsid w:val="0002606D"/>
    <w:rsid w:val="000334AE"/>
    <w:rsid w:val="00033A12"/>
    <w:rsid w:val="0003636C"/>
    <w:rsid w:val="000476F7"/>
    <w:rsid w:val="0005181A"/>
    <w:rsid w:val="00051E38"/>
    <w:rsid w:val="00057B3E"/>
    <w:rsid w:val="00057DC6"/>
    <w:rsid w:val="000666A6"/>
    <w:rsid w:val="00066734"/>
    <w:rsid w:val="000710F1"/>
    <w:rsid w:val="00073468"/>
    <w:rsid w:val="00077DFC"/>
    <w:rsid w:val="000807A5"/>
    <w:rsid w:val="00081236"/>
    <w:rsid w:val="00081C59"/>
    <w:rsid w:val="0008226F"/>
    <w:rsid w:val="00082491"/>
    <w:rsid w:val="00082F4F"/>
    <w:rsid w:val="000836F6"/>
    <w:rsid w:val="00090D2E"/>
    <w:rsid w:val="00093EA7"/>
    <w:rsid w:val="00095C0E"/>
    <w:rsid w:val="000A0E1B"/>
    <w:rsid w:val="000A4983"/>
    <w:rsid w:val="000A505B"/>
    <w:rsid w:val="000A657F"/>
    <w:rsid w:val="000B0839"/>
    <w:rsid w:val="000B1510"/>
    <w:rsid w:val="000B2740"/>
    <w:rsid w:val="000B618C"/>
    <w:rsid w:val="000B6AB7"/>
    <w:rsid w:val="000B75A7"/>
    <w:rsid w:val="000C2B8C"/>
    <w:rsid w:val="000C380A"/>
    <w:rsid w:val="000C7241"/>
    <w:rsid w:val="000D41F7"/>
    <w:rsid w:val="000E4DDA"/>
    <w:rsid w:val="000E6C33"/>
    <w:rsid w:val="000F065A"/>
    <w:rsid w:val="000F3E8C"/>
    <w:rsid w:val="000F4B06"/>
    <w:rsid w:val="000F5CC8"/>
    <w:rsid w:val="000F5E21"/>
    <w:rsid w:val="001012CB"/>
    <w:rsid w:val="0010230A"/>
    <w:rsid w:val="00106077"/>
    <w:rsid w:val="00110D94"/>
    <w:rsid w:val="00113048"/>
    <w:rsid w:val="001151C7"/>
    <w:rsid w:val="0011535B"/>
    <w:rsid w:val="00120192"/>
    <w:rsid w:val="00122BF6"/>
    <w:rsid w:val="00130130"/>
    <w:rsid w:val="001330AC"/>
    <w:rsid w:val="00133AB7"/>
    <w:rsid w:val="001350F9"/>
    <w:rsid w:val="00136E6B"/>
    <w:rsid w:val="001429B3"/>
    <w:rsid w:val="001456C4"/>
    <w:rsid w:val="00145DE0"/>
    <w:rsid w:val="00151C04"/>
    <w:rsid w:val="00152444"/>
    <w:rsid w:val="001561FA"/>
    <w:rsid w:val="00165B36"/>
    <w:rsid w:val="00167709"/>
    <w:rsid w:val="001679AE"/>
    <w:rsid w:val="00170503"/>
    <w:rsid w:val="001800EA"/>
    <w:rsid w:val="00181FD6"/>
    <w:rsid w:val="00187248"/>
    <w:rsid w:val="00190708"/>
    <w:rsid w:val="001923F7"/>
    <w:rsid w:val="00195A55"/>
    <w:rsid w:val="001A0302"/>
    <w:rsid w:val="001A0FA3"/>
    <w:rsid w:val="001A2EB5"/>
    <w:rsid w:val="001A44EB"/>
    <w:rsid w:val="001C0D41"/>
    <w:rsid w:val="001C1851"/>
    <w:rsid w:val="001C44BA"/>
    <w:rsid w:val="001C553D"/>
    <w:rsid w:val="001C6602"/>
    <w:rsid w:val="001C686D"/>
    <w:rsid w:val="001D2195"/>
    <w:rsid w:val="001D3D33"/>
    <w:rsid w:val="001D46DE"/>
    <w:rsid w:val="001D5083"/>
    <w:rsid w:val="001E1C37"/>
    <w:rsid w:val="001E3CDC"/>
    <w:rsid w:val="001E6E69"/>
    <w:rsid w:val="001F0467"/>
    <w:rsid w:val="001F0CED"/>
    <w:rsid w:val="001F475F"/>
    <w:rsid w:val="001F679C"/>
    <w:rsid w:val="001F68C2"/>
    <w:rsid w:val="00201BA5"/>
    <w:rsid w:val="002030A2"/>
    <w:rsid w:val="002035F1"/>
    <w:rsid w:val="00206CDF"/>
    <w:rsid w:val="0021422E"/>
    <w:rsid w:val="00223C28"/>
    <w:rsid w:val="002241B5"/>
    <w:rsid w:val="002263F8"/>
    <w:rsid w:val="00227316"/>
    <w:rsid w:val="002277D3"/>
    <w:rsid w:val="00232761"/>
    <w:rsid w:val="00234752"/>
    <w:rsid w:val="00240523"/>
    <w:rsid w:val="002449BA"/>
    <w:rsid w:val="0024601A"/>
    <w:rsid w:val="00247DBA"/>
    <w:rsid w:val="0025159B"/>
    <w:rsid w:val="002528B6"/>
    <w:rsid w:val="00253B73"/>
    <w:rsid w:val="00261526"/>
    <w:rsid w:val="00265ADD"/>
    <w:rsid w:val="00272932"/>
    <w:rsid w:val="002762CB"/>
    <w:rsid w:val="00276315"/>
    <w:rsid w:val="00280C88"/>
    <w:rsid w:val="00282461"/>
    <w:rsid w:val="00283339"/>
    <w:rsid w:val="002840A9"/>
    <w:rsid w:val="002841FE"/>
    <w:rsid w:val="0028595D"/>
    <w:rsid w:val="00286D42"/>
    <w:rsid w:val="002877ED"/>
    <w:rsid w:val="002914C6"/>
    <w:rsid w:val="00291880"/>
    <w:rsid w:val="00292462"/>
    <w:rsid w:val="00295432"/>
    <w:rsid w:val="00297530"/>
    <w:rsid w:val="002A1D72"/>
    <w:rsid w:val="002A34E0"/>
    <w:rsid w:val="002A3F7A"/>
    <w:rsid w:val="002A5292"/>
    <w:rsid w:val="002A79C2"/>
    <w:rsid w:val="002B0D87"/>
    <w:rsid w:val="002B1774"/>
    <w:rsid w:val="002B20A4"/>
    <w:rsid w:val="002B2A67"/>
    <w:rsid w:val="002B49F3"/>
    <w:rsid w:val="002B6EA6"/>
    <w:rsid w:val="002C110A"/>
    <w:rsid w:val="002C43A5"/>
    <w:rsid w:val="002C5A49"/>
    <w:rsid w:val="002C7C81"/>
    <w:rsid w:val="002C7D5A"/>
    <w:rsid w:val="002D035F"/>
    <w:rsid w:val="002D0CCA"/>
    <w:rsid w:val="002D1CB1"/>
    <w:rsid w:val="002D6493"/>
    <w:rsid w:val="002E1033"/>
    <w:rsid w:val="002E291E"/>
    <w:rsid w:val="002E312A"/>
    <w:rsid w:val="002E31BD"/>
    <w:rsid w:val="002F139F"/>
    <w:rsid w:val="002F1A9C"/>
    <w:rsid w:val="002F2E65"/>
    <w:rsid w:val="002F5488"/>
    <w:rsid w:val="002F7174"/>
    <w:rsid w:val="00305E28"/>
    <w:rsid w:val="00306730"/>
    <w:rsid w:val="00310B82"/>
    <w:rsid w:val="00314C9D"/>
    <w:rsid w:val="0031652A"/>
    <w:rsid w:val="00316AB6"/>
    <w:rsid w:val="00331C58"/>
    <w:rsid w:val="00331CC5"/>
    <w:rsid w:val="00331F3D"/>
    <w:rsid w:val="00332FD9"/>
    <w:rsid w:val="003354CB"/>
    <w:rsid w:val="00340520"/>
    <w:rsid w:val="00343F74"/>
    <w:rsid w:val="0034726C"/>
    <w:rsid w:val="00354CDF"/>
    <w:rsid w:val="00362C3D"/>
    <w:rsid w:val="0036487E"/>
    <w:rsid w:val="00365DFD"/>
    <w:rsid w:val="00366D37"/>
    <w:rsid w:val="0036726D"/>
    <w:rsid w:val="00367E6E"/>
    <w:rsid w:val="00371647"/>
    <w:rsid w:val="00371E0C"/>
    <w:rsid w:val="003744A3"/>
    <w:rsid w:val="003821CC"/>
    <w:rsid w:val="0038525B"/>
    <w:rsid w:val="00391E1B"/>
    <w:rsid w:val="00392B57"/>
    <w:rsid w:val="003946F7"/>
    <w:rsid w:val="0039584E"/>
    <w:rsid w:val="00395CC4"/>
    <w:rsid w:val="003A2965"/>
    <w:rsid w:val="003A36EE"/>
    <w:rsid w:val="003A3C5F"/>
    <w:rsid w:val="003A5FF1"/>
    <w:rsid w:val="003A6355"/>
    <w:rsid w:val="003B09C5"/>
    <w:rsid w:val="003B15E4"/>
    <w:rsid w:val="003B5551"/>
    <w:rsid w:val="003C209F"/>
    <w:rsid w:val="003C2440"/>
    <w:rsid w:val="003C6977"/>
    <w:rsid w:val="003C7415"/>
    <w:rsid w:val="003C79DA"/>
    <w:rsid w:val="003D425C"/>
    <w:rsid w:val="003D4698"/>
    <w:rsid w:val="003D47E6"/>
    <w:rsid w:val="003E33B4"/>
    <w:rsid w:val="003E5AAF"/>
    <w:rsid w:val="003E67A9"/>
    <w:rsid w:val="003E6CFD"/>
    <w:rsid w:val="003E6FB2"/>
    <w:rsid w:val="003F76C1"/>
    <w:rsid w:val="004007FA"/>
    <w:rsid w:val="00402BA0"/>
    <w:rsid w:val="0041009D"/>
    <w:rsid w:val="004117FF"/>
    <w:rsid w:val="004124B1"/>
    <w:rsid w:val="004143D4"/>
    <w:rsid w:val="00416D7E"/>
    <w:rsid w:val="004232DC"/>
    <w:rsid w:val="00430DCB"/>
    <w:rsid w:val="00432591"/>
    <w:rsid w:val="00433E93"/>
    <w:rsid w:val="004374A9"/>
    <w:rsid w:val="00437F2A"/>
    <w:rsid w:val="004408A4"/>
    <w:rsid w:val="00451096"/>
    <w:rsid w:val="0045245F"/>
    <w:rsid w:val="00453B0F"/>
    <w:rsid w:val="00463AFD"/>
    <w:rsid w:val="00463F2E"/>
    <w:rsid w:val="00464335"/>
    <w:rsid w:val="004652D2"/>
    <w:rsid w:val="00466B11"/>
    <w:rsid w:val="00475F63"/>
    <w:rsid w:val="00492C94"/>
    <w:rsid w:val="00495248"/>
    <w:rsid w:val="004968BF"/>
    <w:rsid w:val="004B146E"/>
    <w:rsid w:val="004B2B6B"/>
    <w:rsid w:val="004B3745"/>
    <w:rsid w:val="004B3813"/>
    <w:rsid w:val="004B3F59"/>
    <w:rsid w:val="004B4791"/>
    <w:rsid w:val="004B614E"/>
    <w:rsid w:val="004B747C"/>
    <w:rsid w:val="004C2E94"/>
    <w:rsid w:val="004C430C"/>
    <w:rsid w:val="004D0295"/>
    <w:rsid w:val="004D25F2"/>
    <w:rsid w:val="004D3607"/>
    <w:rsid w:val="004D4DE3"/>
    <w:rsid w:val="004E02CC"/>
    <w:rsid w:val="004E1E5B"/>
    <w:rsid w:val="004E386E"/>
    <w:rsid w:val="004E5881"/>
    <w:rsid w:val="004E5F79"/>
    <w:rsid w:val="004E6887"/>
    <w:rsid w:val="004E6C16"/>
    <w:rsid w:val="004F1045"/>
    <w:rsid w:val="004F469B"/>
    <w:rsid w:val="004F669E"/>
    <w:rsid w:val="00500E0B"/>
    <w:rsid w:val="00500EE0"/>
    <w:rsid w:val="00503837"/>
    <w:rsid w:val="00506318"/>
    <w:rsid w:val="00512970"/>
    <w:rsid w:val="005235C1"/>
    <w:rsid w:val="0052702C"/>
    <w:rsid w:val="00536B55"/>
    <w:rsid w:val="0054058A"/>
    <w:rsid w:val="00541E79"/>
    <w:rsid w:val="00546E8E"/>
    <w:rsid w:val="00547067"/>
    <w:rsid w:val="0054765E"/>
    <w:rsid w:val="005504E0"/>
    <w:rsid w:val="0055133D"/>
    <w:rsid w:val="00554868"/>
    <w:rsid w:val="005548F5"/>
    <w:rsid w:val="00555C61"/>
    <w:rsid w:val="00560C63"/>
    <w:rsid w:val="00562327"/>
    <w:rsid w:val="00573532"/>
    <w:rsid w:val="00583BAE"/>
    <w:rsid w:val="005859D2"/>
    <w:rsid w:val="00585A0D"/>
    <w:rsid w:val="00585AAD"/>
    <w:rsid w:val="0058699D"/>
    <w:rsid w:val="0058721A"/>
    <w:rsid w:val="0059040D"/>
    <w:rsid w:val="005904E3"/>
    <w:rsid w:val="00590566"/>
    <w:rsid w:val="00592E38"/>
    <w:rsid w:val="005946A9"/>
    <w:rsid w:val="005957B7"/>
    <w:rsid w:val="005963FF"/>
    <w:rsid w:val="005970E0"/>
    <w:rsid w:val="00597EE8"/>
    <w:rsid w:val="005A0310"/>
    <w:rsid w:val="005A04DB"/>
    <w:rsid w:val="005A5A59"/>
    <w:rsid w:val="005A66CD"/>
    <w:rsid w:val="005A78A0"/>
    <w:rsid w:val="005A7AE2"/>
    <w:rsid w:val="005B32C8"/>
    <w:rsid w:val="005B4607"/>
    <w:rsid w:val="005C23E5"/>
    <w:rsid w:val="005C5A27"/>
    <w:rsid w:val="005C6EDD"/>
    <w:rsid w:val="005E0B10"/>
    <w:rsid w:val="005E4B57"/>
    <w:rsid w:val="005E5C32"/>
    <w:rsid w:val="005F1BA2"/>
    <w:rsid w:val="00600AB4"/>
    <w:rsid w:val="00604EA8"/>
    <w:rsid w:val="0060569D"/>
    <w:rsid w:val="00605F9E"/>
    <w:rsid w:val="00606A76"/>
    <w:rsid w:val="00606EDD"/>
    <w:rsid w:val="0062173D"/>
    <w:rsid w:val="00621F08"/>
    <w:rsid w:val="00631711"/>
    <w:rsid w:val="00631F4D"/>
    <w:rsid w:val="00632428"/>
    <w:rsid w:val="00632F0F"/>
    <w:rsid w:val="00634D76"/>
    <w:rsid w:val="006368F6"/>
    <w:rsid w:val="00636B47"/>
    <w:rsid w:val="0064411E"/>
    <w:rsid w:val="0064582F"/>
    <w:rsid w:val="0064596F"/>
    <w:rsid w:val="00654D2F"/>
    <w:rsid w:val="00654FE0"/>
    <w:rsid w:val="00656AB9"/>
    <w:rsid w:val="0066286B"/>
    <w:rsid w:val="00665EBF"/>
    <w:rsid w:val="00672895"/>
    <w:rsid w:val="00673020"/>
    <w:rsid w:val="0067344E"/>
    <w:rsid w:val="00673B05"/>
    <w:rsid w:val="00675033"/>
    <w:rsid w:val="006762DC"/>
    <w:rsid w:val="00676655"/>
    <w:rsid w:val="0067667B"/>
    <w:rsid w:val="00680AD8"/>
    <w:rsid w:val="0068134A"/>
    <w:rsid w:val="0068378C"/>
    <w:rsid w:val="006950B2"/>
    <w:rsid w:val="00695E65"/>
    <w:rsid w:val="00697E24"/>
    <w:rsid w:val="006A29F9"/>
    <w:rsid w:val="006A5995"/>
    <w:rsid w:val="006A6F89"/>
    <w:rsid w:val="006B052D"/>
    <w:rsid w:val="006B2E8F"/>
    <w:rsid w:val="006B47DC"/>
    <w:rsid w:val="006B5C69"/>
    <w:rsid w:val="006C11EF"/>
    <w:rsid w:val="006C34C2"/>
    <w:rsid w:val="006C46CD"/>
    <w:rsid w:val="006C61F5"/>
    <w:rsid w:val="006D3878"/>
    <w:rsid w:val="006D4158"/>
    <w:rsid w:val="006D4B6D"/>
    <w:rsid w:val="006D52AB"/>
    <w:rsid w:val="006D5F79"/>
    <w:rsid w:val="006D6785"/>
    <w:rsid w:val="006D6DAF"/>
    <w:rsid w:val="006D74FE"/>
    <w:rsid w:val="006E12D1"/>
    <w:rsid w:val="006E7FE7"/>
    <w:rsid w:val="006F04B4"/>
    <w:rsid w:val="006F1113"/>
    <w:rsid w:val="006F3029"/>
    <w:rsid w:val="006F34C7"/>
    <w:rsid w:val="0070272F"/>
    <w:rsid w:val="00704C25"/>
    <w:rsid w:val="00707F67"/>
    <w:rsid w:val="007109FF"/>
    <w:rsid w:val="00712154"/>
    <w:rsid w:val="00712EE9"/>
    <w:rsid w:val="00714146"/>
    <w:rsid w:val="007166E5"/>
    <w:rsid w:val="0071750D"/>
    <w:rsid w:val="0072544F"/>
    <w:rsid w:val="0073021C"/>
    <w:rsid w:val="00736F10"/>
    <w:rsid w:val="007502CA"/>
    <w:rsid w:val="00750BD6"/>
    <w:rsid w:val="00751153"/>
    <w:rsid w:val="00756A63"/>
    <w:rsid w:val="00757D08"/>
    <w:rsid w:val="007613EC"/>
    <w:rsid w:val="0076298B"/>
    <w:rsid w:val="00764E2D"/>
    <w:rsid w:val="00767AEF"/>
    <w:rsid w:val="007755C3"/>
    <w:rsid w:val="00775A6E"/>
    <w:rsid w:val="00776572"/>
    <w:rsid w:val="00780C73"/>
    <w:rsid w:val="00782B5C"/>
    <w:rsid w:val="00785339"/>
    <w:rsid w:val="00787547"/>
    <w:rsid w:val="007879C0"/>
    <w:rsid w:val="007901DD"/>
    <w:rsid w:val="00794290"/>
    <w:rsid w:val="007A45A2"/>
    <w:rsid w:val="007A4CB6"/>
    <w:rsid w:val="007B0FCA"/>
    <w:rsid w:val="007B2730"/>
    <w:rsid w:val="007B7311"/>
    <w:rsid w:val="007C2035"/>
    <w:rsid w:val="007C2FBE"/>
    <w:rsid w:val="007C6709"/>
    <w:rsid w:val="007C6926"/>
    <w:rsid w:val="007D359D"/>
    <w:rsid w:val="007D4BFF"/>
    <w:rsid w:val="007D60B5"/>
    <w:rsid w:val="007E5CCE"/>
    <w:rsid w:val="007E61CF"/>
    <w:rsid w:val="007F2B8F"/>
    <w:rsid w:val="007F4959"/>
    <w:rsid w:val="007F6107"/>
    <w:rsid w:val="008021F2"/>
    <w:rsid w:val="00806535"/>
    <w:rsid w:val="0080780A"/>
    <w:rsid w:val="00810166"/>
    <w:rsid w:val="008118D3"/>
    <w:rsid w:val="00812A2C"/>
    <w:rsid w:val="008163AC"/>
    <w:rsid w:val="0081725D"/>
    <w:rsid w:val="00824184"/>
    <w:rsid w:val="0082789A"/>
    <w:rsid w:val="00834120"/>
    <w:rsid w:val="00834CE0"/>
    <w:rsid w:val="00841E35"/>
    <w:rsid w:val="0084200E"/>
    <w:rsid w:val="00842B83"/>
    <w:rsid w:val="00844685"/>
    <w:rsid w:val="00854ACD"/>
    <w:rsid w:val="0085631F"/>
    <w:rsid w:val="00856F9B"/>
    <w:rsid w:val="008667F5"/>
    <w:rsid w:val="00870FC5"/>
    <w:rsid w:val="00874E98"/>
    <w:rsid w:val="00886951"/>
    <w:rsid w:val="00886CA2"/>
    <w:rsid w:val="00886DA4"/>
    <w:rsid w:val="00891A4F"/>
    <w:rsid w:val="00892BDC"/>
    <w:rsid w:val="00894D2E"/>
    <w:rsid w:val="0089796C"/>
    <w:rsid w:val="00897B47"/>
    <w:rsid w:val="008A080D"/>
    <w:rsid w:val="008A1B0F"/>
    <w:rsid w:val="008A3D5B"/>
    <w:rsid w:val="008A52CD"/>
    <w:rsid w:val="008A5550"/>
    <w:rsid w:val="008A6172"/>
    <w:rsid w:val="008A6CA3"/>
    <w:rsid w:val="008B2567"/>
    <w:rsid w:val="008B53AD"/>
    <w:rsid w:val="008B6708"/>
    <w:rsid w:val="008C05D9"/>
    <w:rsid w:val="008C1C27"/>
    <w:rsid w:val="008C26EA"/>
    <w:rsid w:val="008C27F4"/>
    <w:rsid w:val="008C2B10"/>
    <w:rsid w:val="008D09C2"/>
    <w:rsid w:val="008D0BF1"/>
    <w:rsid w:val="008D4297"/>
    <w:rsid w:val="008D61EE"/>
    <w:rsid w:val="008D6945"/>
    <w:rsid w:val="008D6BCF"/>
    <w:rsid w:val="008E2CE6"/>
    <w:rsid w:val="008E5F80"/>
    <w:rsid w:val="008E5FA5"/>
    <w:rsid w:val="008E78A1"/>
    <w:rsid w:val="008F07C3"/>
    <w:rsid w:val="008F09D0"/>
    <w:rsid w:val="008F0A1D"/>
    <w:rsid w:val="008F0CB2"/>
    <w:rsid w:val="008F18B5"/>
    <w:rsid w:val="008F2443"/>
    <w:rsid w:val="008F4A9C"/>
    <w:rsid w:val="008F5597"/>
    <w:rsid w:val="008F6598"/>
    <w:rsid w:val="00900551"/>
    <w:rsid w:val="00902793"/>
    <w:rsid w:val="00903152"/>
    <w:rsid w:val="00904BED"/>
    <w:rsid w:val="0090600E"/>
    <w:rsid w:val="0090627F"/>
    <w:rsid w:val="009070ED"/>
    <w:rsid w:val="009077EB"/>
    <w:rsid w:val="009112D0"/>
    <w:rsid w:val="009243BA"/>
    <w:rsid w:val="0093105C"/>
    <w:rsid w:val="00931D37"/>
    <w:rsid w:val="00941A29"/>
    <w:rsid w:val="009533FF"/>
    <w:rsid w:val="0095349B"/>
    <w:rsid w:val="00954D61"/>
    <w:rsid w:val="00955CE1"/>
    <w:rsid w:val="009637B1"/>
    <w:rsid w:val="00965FA7"/>
    <w:rsid w:val="00967DA5"/>
    <w:rsid w:val="00972CB4"/>
    <w:rsid w:val="00974A99"/>
    <w:rsid w:val="00974FE4"/>
    <w:rsid w:val="00975B48"/>
    <w:rsid w:val="009779D9"/>
    <w:rsid w:val="0098073D"/>
    <w:rsid w:val="00986BC7"/>
    <w:rsid w:val="009958B7"/>
    <w:rsid w:val="009A2FC6"/>
    <w:rsid w:val="009A4AA1"/>
    <w:rsid w:val="009A56A9"/>
    <w:rsid w:val="009A7E72"/>
    <w:rsid w:val="009B17C3"/>
    <w:rsid w:val="009B5922"/>
    <w:rsid w:val="009B6E95"/>
    <w:rsid w:val="009C06E8"/>
    <w:rsid w:val="009C1253"/>
    <w:rsid w:val="009C34AE"/>
    <w:rsid w:val="009C44B9"/>
    <w:rsid w:val="009C7B68"/>
    <w:rsid w:val="009C7F95"/>
    <w:rsid w:val="009D07A5"/>
    <w:rsid w:val="009D3C95"/>
    <w:rsid w:val="009D5774"/>
    <w:rsid w:val="009E59E0"/>
    <w:rsid w:val="009E5CEE"/>
    <w:rsid w:val="009E60A2"/>
    <w:rsid w:val="009E7F20"/>
    <w:rsid w:val="009F01E5"/>
    <w:rsid w:val="009F55E4"/>
    <w:rsid w:val="00A01AA1"/>
    <w:rsid w:val="00A1001F"/>
    <w:rsid w:val="00A11C84"/>
    <w:rsid w:val="00A12144"/>
    <w:rsid w:val="00A12C42"/>
    <w:rsid w:val="00A21ED4"/>
    <w:rsid w:val="00A22344"/>
    <w:rsid w:val="00A26F0E"/>
    <w:rsid w:val="00A31230"/>
    <w:rsid w:val="00A338EC"/>
    <w:rsid w:val="00A341D3"/>
    <w:rsid w:val="00A3579E"/>
    <w:rsid w:val="00A53FB6"/>
    <w:rsid w:val="00A54F12"/>
    <w:rsid w:val="00A56ADA"/>
    <w:rsid w:val="00A57AD6"/>
    <w:rsid w:val="00A60F98"/>
    <w:rsid w:val="00A61341"/>
    <w:rsid w:val="00A616A5"/>
    <w:rsid w:val="00A61915"/>
    <w:rsid w:val="00A67BDA"/>
    <w:rsid w:val="00A71BFA"/>
    <w:rsid w:val="00A730CE"/>
    <w:rsid w:val="00A756C9"/>
    <w:rsid w:val="00A82659"/>
    <w:rsid w:val="00A8332A"/>
    <w:rsid w:val="00A87398"/>
    <w:rsid w:val="00A9033C"/>
    <w:rsid w:val="00A909C9"/>
    <w:rsid w:val="00A92817"/>
    <w:rsid w:val="00A92B74"/>
    <w:rsid w:val="00A94AF2"/>
    <w:rsid w:val="00AA0395"/>
    <w:rsid w:val="00AA5B26"/>
    <w:rsid w:val="00AB14F7"/>
    <w:rsid w:val="00AB169F"/>
    <w:rsid w:val="00AC4E7B"/>
    <w:rsid w:val="00AC5FAE"/>
    <w:rsid w:val="00AC7135"/>
    <w:rsid w:val="00AD0015"/>
    <w:rsid w:val="00AD0C11"/>
    <w:rsid w:val="00AD1804"/>
    <w:rsid w:val="00AD2300"/>
    <w:rsid w:val="00AD2CC6"/>
    <w:rsid w:val="00AD70BC"/>
    <w:rsid w:val="00AE0A3E"/>
    <w:rsid w:val="00AE1417"/>
    <w:rsid w:val="00AE20BF"/>
    <w:rsid w:val="00AF0131"/>
    <w:rsid w:val="00AF1C5C"/>
    <w:rsid w:val="00B00447"/>
    <w:rsid w:val="00B00FCB"/>
    <w:rsid w:val="00B027F0"/>
    <w:rsid w:val="00B02EE7"/>
    <w:rsid w:val="00B1351C"/>
    <w:rsid w:val="00B1612F"/>
    <w:rsid w:val="00B16D22"/>
    <w:rsid w:val="00B215B3"/>
    <w:rsid w:val="00B23CDA"/>
    <w:rsid w:val="00B2667D"/>
    <w:rsid w:val="00B2718B"/>
    <w:rsid w:val="00B33ECB"/>
    <w:rsid w:val="00B3579C"/>
    <w:rsid w:val="00B375AE"/>
    <w:rsid w:val="00B43813"/>
    <w:rsid w:val="00B447B3"/>
    <w:rsid w:val="00B47181"/>
    <w:rsid w:val="00B50283"/>
    <w:rsid w:val="00B52CBA"/>
    <w:rsid w:val="00B543E3"/>
    <w:rsid w:val="00B5678E"/>
    <w:rsid w:val="00B61563"/>
    <w:rsid w:val="00B664B1"/>
    <w:rsid w:val="00B672CB"/>
    <w:rsid w:val="00B71BAC"/>
    <w:rsid w:val="00B727AE"/>
    <w:rsid w:val="00B72905"/>
    <w:rsid w:val="00B74097"/>
    <w:rsid w:val="00B77713"/>
    <w:rsid w:val="00B77D47"/>
    <w:rsid w:val="00B931C9"/>
    <w:rsid w:val="00B964E4"/>
    <w:rsid w:val="00BA0782"/>
    <w:rsid w:val="00BA1BAB"/>
    <w:rsid w:val="00BA529C"/>
    <w:rsid w:val="00BB0993"/>
    <w:rsid w:val="00BB128A"/>
    <w:rsid w:val="00BC4706"/>
    <w:rsid w:val="00BC4C0A"/>
    <w:rsid w:val="00BC77F0"/>
    <w:rsid w:val="00BD226D"/>
    <w:rsid w:val="00BE0A9A"/>
    <w:rsid w:val="00BE0EF5"/>
    <w:rsid w:val="00BE1A3E"/>
    <w:rsid w:val="00BE32A5"/>
    <w:rsid w:val="00BE5834"/>
    <w:rsid w:val="00BF31B8"/>
    <w:rsid w:val="00BF3E56"/>
    <w:rsid w:val="00BF42F2"/>
    <w:rsid w:val="00BF468F"/>
    <w:rsid w:val="00C02B1D"/>
    <w:rsid w:val="00C03146"/>
    <w:rsid w:val="00C04C13"/>
    <w:rsid w:val="00C06DF6"/>
    <w:rsid w:val="00C1551F"/>
    <w:rsid w:val="00C165D0"/>
    <w:rsid w:val="00C17004"/>
    <w:rsid w:val="00C229AD"/>
    <w:rsid w:val="00C24EB1"/>
    <w:rsid w:val="00C25037"/>
    <w:rsid w:val="00C3016F"/>
    <w:rsid w:val="00C302E2"/>
    <w:rsid w:val="00C30649"/>
    <w:rsid w:val="00C356C2"/>
    <w:rsid w:val="00C36CC0"/>
    <w:rsid w:val="00C425D6"/>
    <w:rsid w:val="00C42B4A"/>
    <w:rsid w:val="00C45116"/>
    <w:rsid w:val="00C45451"/>
    <w:rsid w:val="00C516DA"/>
    <w:rsid w:val="00C5767B"/>
    <w:rsid w:val="00C652F7"/>
    <w:rsid w:val="00C70257"/>
    <w:rsid w:val="00C70B42"/>
    <w:rsid w:val="00C720C5"/>
    <w:rsid w:val="00C72388"/>
    <w:rsid w:val="00C75DD5"/>
    <w:rsid w:val="00C83FBD"/>
    <w:rsid w:val="00C913D7"/>
    <w:rsid w:val="00C95EF9"/>
    <w:rsid w:val="00CA1B75"/>
    <w:rsid w:val="00CA37D0"/>
    <w:rsid w:val="00CA3FA5"/>
    <w:rsid w:val="00CA59CF"/>
    <w:rsid w:val="00CA63E2"/>
    <w:rsid w:val="00CC2ED3"/>
    <w:rsid w:val="00CC3012"/>
    <w:rsid w:val="00CD023C"/>
    <w:rsid w:val="00CE59B1"/>
    <w:rsid w:val="00CF1934"/>
    <w:rsid w:val="00CF44D1"/>
    <w:rsid w:val="00CF765F"/>
    <w:rsid w:val="00D0019F"/>
    <w:rsid w:val="00D00A6E"/>
    <w:rsid w:val="00D0348B"/>
    <w:rsid w:val="00D03F61"/>
    <w:rsid w:val="00D066CE"/>
    <w:rsid w:val="00D0781D"/>
    <w:rsid w:val="00D127F3"/>
    <w:rsid w:val="00D21D09"/>
    <w:rsid w:val="00D2447D"/>
    <w:rsid w:val="00D2787A"/>
    <w:rsid w:val="00D31546"/>
    <w:rsid w:val="00D3454E"/>
    <w:rsid w:val="00D34BFC"/>
    <w:rsid w:val="00D40EBB"/>
    <w:rsid w:val="00D41AE8"/>
    <w:rsid w:val="00D435A1"/>
    <w:rsid w:val="00D446B5"/>
    <w:rsid w:val="00D612CA"/>
    <w:rsid w:val="00D63392"/>
    <w:rsid w:val="00D64237"/>
    <w:rsid w:val="00D6454A"/>
    <w:rsid w:val="00D64ED0"/>
    <w:rsid w:val="00D6596D"/>
    <w:rsid w:val="00D66F38"/>
    <w:rsid w:val="00D67392"/>
    <w:rsid w:val="00D70DB0"/>
    <w:rsid w:val="00D7371F"/>
    <w:rsid w:val="00D7448D"/>
    <w:rsid w:val="00D74E9E"/>
    <w:rsid w:val="00D7555F"/>
    <w:rsid w:val="00D75A16"/>
    <w:rsid w:val="00D76CFE"/>
    <w:rsid w:val="00D90991"/>
    <w:rsid w:val="00D9258C"/>
    <w:rsid w:val="00DA2168"/>
    <w:rsid w:val="00DA2B3D"/>
    <w:rsid w:val="00DA2DBC"/>
    <w:rsid w:val="00DA37DD"/>
    <w:rsid w:val="00DA5797"/>
    <w:rsid w:val="00DB7B91"/>
    <w:rsid w:val="00DC46A6"/>
    <w:rsid w:val="00DC5D13"/>
    <w:rsid w:val="00DC77FA"/>
    <w:rsid w:val="00DC7ECE"/>
    <w:rsid w:val="00DD0E26"/>
    <w:rsid w:val="00DD31B6"/>
    <w:rsid w:val="00DD3890"/>
    <w:rsid w:val="00DD74C7"/>
    <w:rsid w:val="00DD7AC9"/>
    <w:rsid w:val="00DE3420"/>
    <w:rsid w:val="00DF2AA0"/>
    <w:rsid w:val="00DF666D"/>
    <w:rsid w:val="00E01409"/>
    <w:rsid w:val="00E06A5E"/>
    <w:rsid w:val="00E101D7"/>
    <w:rsid w:val="00E129A8"/>
    <w:rsid w:val="00E21172"/>
    <w:rsid w:val="00E2125D"/>
    <w:rsid w:val="00E21837"/>
    <w:rsid w:val="00E224E3"/>
    <w:rsid w:val="00E23B0D"/>
    <w:rsid w:val="00E243B3"/>
    <w:rsid w:val="00E24715"/>
    <w:rsid w:val="00E2501C"/>
    <w:rsid w:val="00E26225"/>
    <w:rsid w:val="00E269FD"/>
    <w:rsid w:val="00E26BEC"/>
    <w:rsid w:val="00E32F94"/>
    <w:rsid w:val="00E3343E"/>
    <w:rsid w:val="00E453CC"/>
    <w:rsid w:val="00E50E2C"/>
    <w:rsid w:val="00E515D7"/>
    <w:rsid w:val="00E536B8"/>
    <w:rsid w:val="00E54374"/>
    <w:rsid w:val="00E54FBE"/>
    <w:rsid w:val="00E56014"/>
    <w:rsid w:val="00E61396"/>
    <w:rsid w:val="00E62767"/>
    <w:rsid w:val="00E64289"/>
    <w:rsid w:val="00E66D65"/>
    <w:rsid w:val="00E77D68"/>
    <w:rsid w:val="00E83EE5"/>
    <w:rsid w:val="00E868B1"/>
    <w:rsid w:val="00E918EE"/>
    <w:rsid w:val="00EA3189"/>
    <w:rsid w:val="00EA5F0A"/>
    <w:rsid w:val="00EB4A53"/>
    <w:rsid w:val="00EB53B0"/>
    <w:rsid w:val="00EB71FD"/>
    <w:rsid w:val="00EC17FD"/>
    <w:rsid w:val="00EC2666"/>
    <w:rsid w:val="00EC568B"/>
    <w:rsid w:val="00EC7B8A"/>
    <w:rsid w:val="00ED08D6"/>
    <w:rsid w:val="00ED14AD"/>
    <w:rsid w:val="00EE0414"/>
    <w:rsid w:val="00EE1189"/>
    <w:rsid w:val="00EF0D91"/>
    <w:rsid w:val="00EF13D4"/>
    <w:rsid w:val="00EF2B82"/>
    <w:rsid w:val="00EF5737"/>
    <w:rsid w:val="00EF6C33"/>
    <w:rsid w:val="00F02332"/>
    <w:rsid w:val="00F0419D"/>
    <w:rsid w:val="00F10C5E"/>
    <w:rsid w:val="00F12F60"/>
    <w:rsid w:val="00F131B5"/>
    <w:rsid w:val="00F13B28"/>
    <w:rsid w:val="00F246FA"/>
    <w:rsid w:val="00F24B0E"/>
    <w:rsid w:val="00F24FB2"/>
    <w:rsid w:val="00F26AD7"/>
    <w:rsid w:val="00F27934"/>
    <w:rsid w:val="00F31531"/>
    <w:rsid w:val="00F4221D"/>
    <w:rsid w:val="00F439F7"/>
    <w:rsid w:val="00F45B68"/>
    <w:rsid w:val="00F46403"/>
    <w:rsid w:val="00F514C3"/>
    <w:rsid w:val="00F54111"/>
    <w:rsid w:val="00F62AA0"/>
    <w:rsid w:val="00F62ADD"/>
    <w:rsid w:val="00F65FE8"/>
    <w:rsid w:val="00F6783D"/>
    <w:rsid w:val="00F71DE5"/>
    <w:rsid w:val="00F77CA1"/>
    <w:rsid w:val="00F80273"/>
    <w:rsid w:val="00F81951"/>
    <w:rsid w:val="00F82B31"/>
    <w:rsid w:val="00F83632"/>
    <w:rsid w:val="00F90BE6"/>
    <w:rsid w:val="00F943C1"/>
    <w:rsid w:val="00FA0F05"/>
    <w:rsid w:val="00FA362F"/>
    <w:rsid w:val="00FA3AA6"/>
    <w:rsid w:val="00FA6A61"/>
    <w:rsid w:val="00FA6BE5"/>
    <w:rsid w:val="00FA6E5A"/>
    <w:rsid w:val="00FB1BEA"/>
    <w:rsid w:val="00FB2CE0"/>
    <w:rsid w:val="00FB2CEC"/>
    <w:rsid w:val="00FC343F"/>
    <w:rsid w:val="00FC412D"/>
    <w:rsid w:val="00FD40E1"/>
    <w:rsid w:val="00FD580F"/>
    <w:rsid w:val="00FD615D"/>
    <w:rsid w:val="00FE1A97"/>
    <w:rsid w:val="00FE3ACD"/>
    <w:rsid w:val="00FE3DC6"/>
    <w:rsid w:val="00FE4D0A"/>
    <w:rsid w:val="00FF0825"/>
    <w:rsid w:val="00FF1BB1"/>
    <w:rsid w:val="00FF65CC"/>
    <w:rsid w:val="00FF7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49F8D"/>
  <w15:docId w15:val="{F36986F5-75C2-424F-93D7-6D37208A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3CC"/>
    <w:pPr>
      <w:keepLines/>
      <w:jc w:val="both"/>
    </w:pPr>
    <w:rPr>
      <w:rFonts w:ascii="Arial" w:hAnsi="Arial"/>
      <w:sz w:val="22"/>
    </w:rPr>
  </w:style>
  <w:style w:type="paragraph" w:styleId="Heading1">
    <w:name w:val="heading 1"/>
    <w:next w:val="Heading2"/>
    <w:link w:val="Heading1Char"/>
    <w:qFormat/>
    <w:rsid w:val="00C36CC0"/>
    <w:pPr>
      <w:numPr>
        <w:numId w:val="10"/>
      </w:numPr>
      <w:tabs>
        <w:tab w:val="clear" w:pos="2539"/>
        <w:tab w:val="num" w:pos="697"/>
      </w:tabs>
      <w:spacing w:before="120" w:after="60"/>
      <w:ind w:left="697"/>
      <w:outlineLvl w:val="0"/>
    </w:pPr>
    <w:rPr>
      <w:rFonts w:asciiTheme="minorHAnsi" w:hAnsiTheme="minorHAnsi" w:cstheme="minorHAnsi"/>
      <w:b/>
      <w:caps/>
      <w:sz w:val="22"/>
      <w:szCs w:val="24"/>
    </w:rPr>
  </w:style>
  <w:style w:type="paragraph" w:styleId="Heading2">
    <w:name w:val="heading 2"/>
    <w:basedOn w:val="Heading1"/>
    <w:link w:val="Heading2Char"/>
    <w:qFormat/>
    <w:rsid w:val="008D09C2"/>
    <w:pPr>
      <w:keepNext/>
      <w:keepLines/>
      <w:numPr>
        <w:ilvl w:val="1"/>
      </w:numPr>
      <w:tabs>
        <w:tab w:val="clear" w:pos="981"/>
        <w:tab w:val="num" w:pos="709"/>
      </w:tabs>
      <w:overflowPunct w:val="0"/>
      <w:autoSpaceDE w:val="0"/>
      <w:autoSpaceDN w:val="0"/>
      <w:adjustRightInd w:val="0"/>
      <w:spacing w:before="60"/>
      <w:ind w:left="709" w:hanging="709"/>
      <w:jc w:val="both"/>
      <w:textAlignment w:val="baseline"/>
      <w:outlineLvl w:val="1"/>
    </w:pPr>
    <w:rPr>
      <w:b w:val="0"/>
      <w:caps w:val="0"/>
    </w:rPr>
  </w:style>
  <w:style w:type="paragraph" w:styleId="Heading3">
    <w:name w:val="heading 3"/>
    <w:basedOn w:val="Heading2"/>
    <w:next w:val="Heading4"/>
    <w:qFormat/>
    <w:rsid w:val="00E453CC"/>
    <w:pPr>
      <w:numPr>
        <w:ilvl w:val="2"/>
      </w:numPr>
      <w:outlineLvl w:val="2"/>
    </w:pPr>
    <w:rPr>
      <w:caps/>
    </w:rPr>
  </w:style>
  <w:style w:type="paragraph" w:styleId="Heading4">
    <w:name w:val="heading 4"/>
    <w:basedOn w:val="Heading3"/>
    <w:next w:val="Heading5"/>
    <w:qFormat/>
    <w:rsid w:val="00E453CC"/>
    <w:pPr>
      <w:numPr>
        <w:ilvl w:val="3"/>
      </w:numPr>
      <w:outlineLvl w:val="3"/>
    </w:pPr>
    <w:rPr>
      <w:caps w:val="0"/>
      <w:smallCaps/>
    </w:rPr>
  </w:style>
  <w:style w:type="paragraph" w:styleId="Heading5">
    <w:name w:val="heading 5"/>
    <w:basedOn w:val="Heading2"/>
    <w:next w:val="Heading2"/>
    <w:qFormat/>
    <w:rsid w:val="00E453CC"/>
    <w:pPr>
      <w:numPr>
        <w:ilvl w:val="4"/>
      </w:numPr>
      <w:spacing w:after="0"/>
      <w:jc w:val="center"/>
      <w:outlineLvl w:val="4"/>
    </w:pPr>
    <w:rPr>
      <w:sz w:val="24"/>
    </w:rPr>
  </w:style>
  <w:style w:type="paragraph" w:styleId="Heading6">
    <w:name w:val="heading 6"/>
    <w:basedOn w:val="Normal"/>
    <w:next w:val="Normal"/>
    <w:qFormat/>
    <w:rsid w:val="00E453CC"/>
    <w:pPr>
      <w:numPr>
        <w:ilvl w:val="5"/>
        <w:numId w:val="10"/>
      </w:numPr>
      <w:overflowPunct w:val="0"/>
      <w:autoSpaceDE w:val="0"/>
      <w:autoSpaceDN w:val="0"/>
      <w:adjustRightInd w:val="0"/>
      <w:spacing w:before="240" w:after="60"/>
      <w:textAlignment w:val="baseline"/>
      <w:outlineLvl w:val="5"/>
    </w:pPr>
    <w:rPr>
      <w:i/>
    </w:rPr>
  </w:style>
  <w:style w:type="paragraph" w:styleId="Heading7">
    <w:name w:val="heading 7"/>
    <w:basedOn w:val="Normal"/>
    <w:next w:val="Normal"/>
    <w:qFormat/>
    <w:rsid w:val="00E453CC"/>
    <w:pPr>
      <w:numPr>
        <w:ilvl w:val="6"/>
        <w:numId w:val="10"/>
      </w:numPr>
      <w:overflowPunct w:val="0"/>
      <w:autoSpaceDE w:val="0"/>
      <w:autoSpaceDN w:val="0"/>
      <w:adjustRightInd w:val="0"/>
      <w:spacing w:before="240" w:after="60"/>
      <w:textAlignment w:val="baseline"/>
      <w:outlineLvl w:val="6"/>
    </w:pPr>
  </w:style>
  <w:style w:type="paragraph" w:styleId="Heading8">
    <w:name w:val="heading 8"/>
    <w:basedOn w:val="Normal"/>
    <w:next w:val="Normal"/>
    <w:qFormat/>
    <w:rsid w:val="00E453CC"/>
    <w:pPr>
      <w:numPr>
        <w:ilvl w:val="7"/>
        <w:numId w:val="10"/>
      </w:numPr>
      <w:overflowPunct w:val="0"/>
      <w:autoSpaceDE w:val="0"/>
      <w:autoSpaceDN w:val="0"/>
      <w:adjustRightInd w:val="0"/>
      <w:spacing w:before="240" w:after="60"/>
      <w:textAlignment w:val="baseline"/>
      <w:outlineLvl w:val="7"/>
    </w:pPr>
    <w:rPr>
      <w:i/>
    </w:rPr>
  </w:style>
  <w:style w:type="paragraph" w:styleId="Heading9">
    <w:name w:val="heading 9"/>
    <w:basedOn w:val="Normal"/>
    <w:next w:val="Normal"/>
    <w:qFormat/>
    <w:rsid w:val="00E453CC"/>
    <w:pPr>
      <w:numPr>
        <w:ilvl w:val="8"/>
        <w:numId w:val="10"/>
      </w:numPr>
      <w:overflowPunct w:val="0"/>
      <w:autoSpaceDE w:val="0"/>
      <w:autoSpaceDN w:val="0"/>
      <w:adjustRightInd w:val="0"/>
      <w:spacing w:before="240" w:after="60"/>
      <w:textAlignment w:val="baseline"/>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E453CC"/>
    <w:pPr>
      <w:tabs>
        <w:tab w:val="num" w:pos="720"/>
      </w:tabs>
      <w:spacing w:after="240"/>
      <w:ind w:left="720" w:hanging="720"/>
    </w:pPr>
  </w:style>
  <w:style w:type="paragraph" w:customStyle="1" w:styleId="tablefill">
    <w:name w:val="table fill"/>
    <w:basedOn w:val="TableHead"/>
    <w:rPr>
      <w:b/>
      <w:caps w:val="0"/>
    </w:rPr>
  </w:style>
  <w:style w:type="paragraph" w:customStyle="1" w:styleId="TableHead">
    <w:name w:val="Table Head"/>
    <w:basedOn w:val="Normal"/>
    <w:rsid w:val="00E453CC"/>
    <w:pPr>
      <w:spacing w:before="120"/>
      <w:jc w:val="left"/>
    </w:pPr>
    <w:rPr>
      <w:caps/>
    </w:rPr>
  </w:style>
  <w:style w:type="paragraph" w:customStyle="1" w:styleId="indent1">
    <w:name w:val="indent1"/>
    <w:basedOn w:val="Normal"/>
    <w:rsid w:val="00E453CC"/>
    <w:pPr>
      <w:ind w:left="1440" w:hanging="720"/>
    </w:pPr>
  </w:style>
  <w:style w:type="paragraph" w:customStyle="1" w:styleId="indent2">
    <w:name w:val="indent2"/>
    <w:basedOn w:val="indent1"/>
    <w:pPr>
      <w:ind w:left="1872" w:hanging="432"/>
    </w:pPr>
  </w:style>
  <w:style w:type="paragraph" w:customStyle="1" w:styleId="heading1s">
    <w:name w:val="heading 1s"/>
    <w:basedOn w:val="Heading1"/>
    <w:next w:val="sub-head"/>
    <w:pPr>
      <w:spacing w:after="0"/>
      <w:outlineLvl w:val="9"/>
    </w:pPr>
  </w:style>
  <w:style w:type="paragraph" w:customStyle="1" w:styleId="sub-head">
    <w:name w:val="sub-head"/>
    <w:basedOn w:val="heading1s"/>
    <w:next w:val="para"/>
    <w:pPr>
      <w:spacing w:before="0" w:after="360"/>
    </w:pPr>
    <w:rPr>
      <w:sz w:val="20"/>
    </w:rPr>
  </w:style>
  <w:style w:type="paragraph" w:customStyle="1" w:styleId="Filename">
    <w:name w:val="Filename"/>
    <w:basedOn w:val="Normal"/>
    <w:next w:val="Normal"/>
    <w:rsid w:val="00E453CC"/>
    <w:pPr>
      <w:spacing w:after="360"/>
      <w:jc w:val="right"/>
    </w:pPr>
    <w:rPr>
      <w:caps/>
      <w:sz w:val="14"/>
    </w:rPr>
  </w:style>
  <w:style w:type="paragraph" w:customStyle="1" w:styleId="heading2A">
    <w:name w:val="heading 2A"/>
    <w:basedOn w:val="Heading2"/>
    <w:rsid w:val="00E453CC"/>
    <w:pPr>
      <w:spacing w:before="0" w:after="0"/>
      <w:outlineLvl w:val="9"/>
    </w:pPr>
  </w:style>
  <w:style w:type="paragraph" w:customStyle="1" w:styleId="Indent1Q">
    <w:name w:val="Indent1Q"/>
    <w:basedOn w:val="indent1"/>
    <w:rPr>
      <w:i/>
    </w:rPr>
  </w:style>
  <w:style w:type="paragraph" w:styleId="ListBullet">
    <w:name w:val="List Bullet"/>
    <w:basedOn w:val="Normal"/>
    <w:pPr>
      <w:ind w:left="720" w:hanging="720"/>
    </w:pPr>
  </w:style>
  <w:style w:type="paragraph" w:customStyle="1" w:styleId="MGc">
    <w:name w:val="MGc"/>
    <w:pPr>
      <w:keepLines/>
      <w:overflowPunct w:val="0"/>
      <w:autoSpaceDE w:val="0"/>
      <w:autoSpaceDN w:val="0"/>
      <w:adjustRightInd w:val="0"/>
      <w:textAlignment w:val="baseline"/>
    </w:pPr>
    <w:rPr>
      <w:rFonts w:ascii="Arial" w:hAnsi="Arial"/>
      <w:smallCaps/>
      <w:sz w:val="14"/>
    </w:rPr>
  </w:style>
  <w:style w:type="paragraph" w:customStyle="1" w:styleId="Quoteindent">
    <w:name w:val="Quote indent"/>
    <w:basedOn w:val="Normal"/>
    <w:pPr>
      <w:spacing w:after="240"/>
      <w:ind w:left="1008" w:right="432"/>
    </w:pPr>
    <w:rPr>
      <w:i/>
    </w:rPr>
  </w:style>
  <w:style w:type="paragraph" w:customStyle="1" w:styleId="para1">
    <w:name w:val="para 1"/>
    <w:basedOn w:val="Normal"/>
    <w:autoRedefine/>
    <w:rsid w:val="00E453CC"/>
    <w:pPr>
      <w:overflowPunct w:val="0"/>
      <w:autoSpaceDE w:val="0"/>
      <w:autoSpaceDN w:val="0"/>
      <w:adjustRightInd w:val="0"/>
      <w:spacing w:after="240"/>
      <w:ind w:left="720" w:hanging="720"/>
      <w:textAlignment w:val="baseline"/>
    </w:pPr>
  </w:style>
  <w:style w:type="paragraph" w:customStyle="1" w:styleId="initial">
    <w:name w:val="initial"/>
    <w:basedOn w:val="Normal"/>
    <w:next w:val="Date1"/>
    <w:pPr>
      <w:spacing w:before="140"/>
      <w:jc w:val="left"/>
    </w:pPr>
    <w:rPr>
      <w:smallCaps/>
      <w:sz w:val="14"/>
    </w:rPr>
  </w:style>
  <w:style w:type="paragraph" w:customStyle="1" w:styleId="number">
    <w:name w:val="number"/>
    <w:basedOn w:val="Normal"/>
  </w:style>
  <w:style w:type="paragraph" w:customStyle="1" w:styleId="para1A">
    <w:name w:val="para 1A"/>
    <w:basedOn w:val="para1"/>
    <w:next w:val="indent1"/>
    <w:pPr>
      <w:keepNext/>
      <w:spacing w:after="0"/>
    </w:pPr>
  </w:style>
  <w:style w:type="paragraph" w:customStyle="1" w:styleId="Purpose">
    <w:name w:val="Purpose"/>
    <w:basedOn w:val="Normal"/>
    <w:next w:val="Heading2"/>
    <w:rsid w:val="00E453CC"/>
    <w:pPr>
      <w:keepNext/>
      <w:spacing w:after="240"/>
      <w:ind w:left="2880" w:hanging="2880"/>
    </w:pPr>
  </w:style>
  <w:style w:type="paragraph" w:customStyle="1" w:styleId="by">
    <w:name w:val="by"/>
    <w:basedOn w:val="Normal"/>
    <w:next w:val="Normal"/>
    <w:rsid w:val="00E453CC"/>
    <w:pPr>
      <w:keepNext/>
      <w:jc w:val="left"/>
    </w:pPr>
  </w:style>
  <w:style w:type="paragraph" w:customStyle="1" w:styleId="Indent">
    <w:name w:val="Indent"/>
    <w:basedOn w:val="Normal"/>
    <w:pPr>
      <w:ind w:left="1440" w:hanging="720"/>
    </w:pPr>
  </w:style>
  <w:style w:type="paragraph" w:customStyle="1" w:styleId="committee">
    <w:name w:val="committee"/>
    <w:basedOn w:val="Normal"/>
    <w:next w:val="Normal"/>
    <w:rsid w:val="00E453CC"/>
    <w:pPr>
      <w:jc w:val="left"/>
    </w:pPr>
    <w:rPr>
      <w:caps/>
    </w:rPr>
  </w:style>
  <w:style w:type="paragraph" w:customStyle="1" w:styleId="Title1">
    <w:name w:val="Title1"/>
    <w:basedOn w:val="Normal"/>
    <w:next w:val="Normal"/>
    <w:link w:val="titleChar"/>
    <w:rsid w:val="00015282"/>
    <w:pPr>
      <w:spacing w:before="480" w:after="480"/>
      <w:jc w:val="left"/>
    </w:pPr>
    <w:rPr>
      <w:b/>
      <w:caps/>
      <w:sz w:val="26"/>
    </w:rPr>
  </w:style>
  <w:style w:type="paragraph" w:customStyle="1" w:styleId="TitleA">
    <w:name w:val="TitleA"/>
    <w:basedOn w:val="Title1"/>
    <w:next w:val="Subtitle"/>
    <w:pPr>
      <w:framePr w:w="7992" w:h="2660" w:hRule="exact" w:hSpace="187" w:wrap="auto" w:vAnchor="text" w:hAnchor="page" w:x="2809" w:y="-66"/>
      <w:spacing w:after="0"/>
    </w:pPr>
  </w:style>
  <w:style w:type="paragraph" w:customStyle="1" w:styleId="Heading4a">
    <w:name w:val="Heading4a"/>
    <w:basedOn w:val="Heading4"/>
    <w:pPr>
      <w:ind w:firstLine="720"/>
      <w:outlineLvl w:val="9"/>
    </w:pPr>
    <w:rPr>
      <w:smallCaps w:val="0"/>
    </w:rPr>
  </w:style>
  <w:style w:type="paragraph" w:styleId="Subtitle">
    <w:name w:val="Subtitle"/>
    <w:basedOn w:val="Normal"/>
    <w:qFormat/>
    <w:pPr>
      <w:spacing w:after="60"/>
      <w:jc w:val="center"/>
    </w:pPr>
    <w:rPr>
      <w:i/>
      <w:sz w:val="24"/>
    </w:rPr>
  </w:style>
  <w:style w:type="paragraph" w:customStyle="1" w:styleId="Recommend">
    <w:name w:val="Recommend"/>
    <w:basedOn w:val="para1"/>
    <w:rsid w:val="00E453CC"/>
    <w:pPr>
      <w:tabs>
        <w:tab w:val="num" w:pos="720"/>
      </w:tabs>
      <w:overflowPunct/>
      <w:autoSpaceDE/>
      <w:autoSpaceDN/>
      <w:adjustRightInd/>
      <w:ind w:left="0" w:firstLine="0"/>
      <w:textAlignment w:val="auto"/>
    </w:pPr>
    <w:rPr>
      <w:b/>
    </w:rPr>
  </w:style>
  <w:style w:type="paragraph" w:customStyle="1" w:styleId="Date1">
    <w:name w:val="Date1"/>
    <w:basedOn w:val="Normal"/>
    <w:rsid w:val="00015282"/>
    <w:pPr>
      <w:jc w:val="left"/>
    </w:pPr>
    <w:rPr>
      <w:sz w:val="14"/>
    </w:rPr>
  </w:style>
  <w:style w:type="paragraph" w:customStyle="1" w:styleId="RecommendA">
    <w:name w:val="RecommendA"/>
    <w:basedOn w:val="Recommend"/>
    <w:next w:val="indent1"/>
    <w:pPr>
      <w:spacing w:after="0"/>
    </w:pPr>
  </w:style>
  <w:style w:type="paragraph" w:customStyle="1" w:styleId="Appendix">
    <w:name w:val="Appendix"/>
    <w:basedOn w:val="Heading2"/>
    <w:next w:val="Normal"/>
    <w:pPr>
      <w:spacing w:before="0" w:after="300"/>
      <w:ind w:left="0"/>
      <w:jc w:val="right"/>
      <w:outlineLvl w:val="9"/>
    </w:pPr>
    <w:rPr>
      <w:sz w:val="24"/>
    </w:rPr>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3C7415"/>
    <w:pPr>
      <w:keepLines w:val="0"/>
      <w:spacing w:after="120"/>
      <w:jc w:val="left"/>
    </w:pPr>
    <w:rPr>
      <w:rFonts w:ascii="Times New Roman" w:hAnsi="Times New Roman"/>
      <w:sz w:val="20"/>
    </w:rPr>
  </w:style>
  <w:style w:type="paragraph" w:customStyle="1" w:styleId="BodyText25">
    <w:name w:val="Body Text 25"/>
    <w:basedOn w:val="Normal"/>
    <w:rsid w:val="003C7415"/>
    <w:pPr>
      <w:keepLines w:val="0"/>
    </w:pPr>
    <w:rPr>
      <w:sz w:val="24"/>
    </w:rPr>
  </w:style>
  <w:style w:type="paragraph" w:styleId="BodyText3">
    <w:name w:val="Body Text 3"/>
    <w:basedOn w:val="Normal"/>
    <w:rsid w:val="003C7415"/>
    <w:pPr>
      <w:keepLines w:val="0"/>
    </w:pPr>
    <w:rPr>
      <w:rFonts w:ascii="Times New Roman" w:hAnsi="Times New Roman"/>
    </w:rPr>
  </w:style>
  <w:style w:type="paragraph" w:styleId="BodyTextIndent2">
    <w:name w:val="Body Text Indent 2"/>
    <w:basedOn w:val="Normal"/>
    <w:rsid w:val="003C7415"/>
    <w:pPr>
      <w:keepLines w:val="0"/>
      <w:ind w:left="720" w:hanging="720"/>
      <w:jc w:val="left"/>
    </w:pPr>
    <w:rPr>
      <w:sz w:val="24"/>
    </w:rPr>
  </w:style>
  <w:style w:type="paragraph" w:styleId="BodyTextIndent3">
    <w:name w:val="Body Text Indent 3"/>
    <w:basedOn w:val="Normal"/>
    <w:rsid w:val="003C7415"/>
    <w:pPr>
      <w:keepLines w:val="0"/>
      <w:ind w:left="1080" w:hanging="1080"/>
    </w:pPr>
    <w:rPr>
      <w:sz w:val="24"/>
    </w:rPr>
  </w:style>
  <w:style w:type="paragraph" w:customStyle="1" w:styleId="BodyText23">
    <w:name w:val="Body Text 23"/>
    <w:basedOn w:val="Normal"/>
    <w:rsid w:val="003C7415"/>
    <w:pPr>
      <w:keepLines w:val="0"/>
      <w:tabs>
        <w:tab w:val="left" w:pos="1080"/>
      </w:tabs>
      <w:ind w:left="1080" w:hanging="1080"/>
      <w:jc w:val="left"/>
    </w:pPr>
    <w:rPr>
      <w:sz w:val="24"/>
    </w:rPr>
  </w:style>
  <w:style w:type="paragraph" w:styleId="Header">
    <w:name w:val="header"/>
    <w:basedOn w:val="Normal"/>
    <w:link w:val="HeaderChar"/>
    <w:rsid w:val="003C7415"/>
    <w:pPr>
      <w:keepLines w:val="0"/>
      <w:tabs>
        <w:tab w:val="center" w:pos="4320"/>
        <w:tab w:val="right" w:pos="8640"/>
      </w:tabs>
      <w:jc w:val="left"/>
    </w:pPr>
    <w:rPr>
      <w:rFonts w:ascii="Times New Roman" w:hAnsi="Times New Roman"/>
      <w:sz w:val="20"/>
    </w:rPr>
  </w:style>
  <w:style w:type="paragraph" w:styleId="Footer">
    <w:name w:val="footer"/>
    <w:basedOn w:val="Normal"/>
    <w:link w:val="FooterChar"/>
    <w:rsid w:val="003C7415"/>
    <w:pPr>
      <w:keepLines w:val="0"/>
      <w:tabs>
        <w:tab w:val="center" w:pos="4320"/>
        <w:tab w:val="right" w:pos="8640"/>
      </w:tabs>
      <w:jc w:val="left"/>
    </w:pPr>
    <w:rPr>
      <w:rFonts w:ascii="Times New Roman" w:hAnsi="Times New Roman"/>
      <w:sz w:val="20"/>
    </w:rPr>
  </w:style>
  <w:style w:type="character" w:styleId="PageNumber">
    <w:name w:val="page number"/>
    <w:basedOn w:val="DefaultParagraphFont"/>
    <w:rsid w:val="003C7415"/>
  </w:style>
  <w:style w:type="paragraph" w:customStyle="1" w:styleId="BodyText21">
    <w:name w:val="Body Text 21"/>
    <w:basedOn w:val="Normal"/>
    <w:rsid w:val="003C7415"/>
    <w:pPr>
      <w:keepLines w:val="0"/>
      <w:ind w:left="1080" w:hanging="1080"/>
      <w:jc w:val="left"/>
    </w:pPr>
    <w:rPr>
      <w:rFonts w:ascii="Times New Roman" w:hAnsi="Times New Roman"/>
      <w:sz w:val="24"/>
    </w:rPr>
  </w:style>
  <w:style w:type="paragraph" w:styleId="BodyText2">
    <w:name w:val="Body Text 2"/>
    <w:basedOn w:val="Normal"/>
    <w:rsid w:val="003C7415"/>
    <w:pPr>
      <w:keepLines w:val="0"/>
      <w:ind w:left="1080" w:hanging="360"/>
    </w:pPr>
  </w:style>
  <w:style w:type="paragraph" w:customStyle="1" w:styleId="Default">
    <w:name w:val="Default"/>
    <w:rsid w:val="003C7415"/>
    <w:pPr>
      <w:autoSpaceDE w:val="0"/>
      <w:autoSpaceDN w:val="0"/>
      <w:adjustRightInd w:val="0"/>
    </w:pPr>
    <w:rPr>
      <w:rFonts w:ascii="Arial" w:hAnsi="Arial" w:cs="Arial"/>
      <w:color w:val="000000"/>
      <w:sz w:val="24"/>
      <w:szCs w:val="24"/>
      <w:lang w:val="en-US"/>
    </w:rPr>
  </w:style>
  <w:style w:type="table" w:styleId="TableGrid">
    <w:name w:val="Table Grid"/>
    <w:basedOn w:val="TableNormal"/>
    <w:rsid w:val="00E453CC"/>
    <w:pPr>
      <w:keepNext/>
      <w:keepLine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Style1">
    <w:name w:val="Style1"/>
    <w:basedOn w:val="Normal"/>
    <w:rsid w:val="003C7415"/>
    <w:pPr>
      <w:keepLines w:val="0"/>
      <w:spacing w:before="60" w:after="60"/>
    </w:pPr>
    <w:rPr>
      <w:szCs w:val="22"/>
    </w:rPr>
  </w:style>
  <w:style w:type="paragraph" w:customStyle="1" w:styleId="indent3">
    <w:name w:val="indent3"/>
    <w:basedOn w:val="Normal"/>
    <w:rsid w:val="003C7415"/>
    <w:pPr>
      <w:ind w:left="2160" w:hanging="720"/>
    </w:pPr>
  </w:style>
  <w:style w:type="paragraph" w:customStyle="1" w:styleId="BusPlan">
    <w:name w:val="Bus Plan"/>
    <w:basedOn w:val="BodyText"/>
    <w:rsid w:val="00A92817"/>
    <w:pPr>
      <w:spacing w:after="0"/>
      <w:jc w:val="both"/>
    </w:pPr>
    <w:rPr>
      <w:rFonts w:ascii="Arial" w:hAnsi="Arial"/>
      <w:sz w:val="22"/>
    </w:rPr>
  </w:style>
  <w:style w:type="paragraph" w:styleId="Title">
    <w:name w:val="Title"/>
    <w:basedOn w:val="Normal"/>
    <w:qFormat/>
    <w:rsid w:val="00870FC5"/>
    <w:pPr>
      <w:keepLines w:val="0"/>
      <w:spacing w:after="200" w:line="276" w:lineRule="auto"/>
      <w:jc w:val="center"/>
    </w:pPr>
    <w:rPr>
      <w:rFonts w:cs="Arial"/>
      <w:b/>
      <w:bCs/>
      <w:szCs w:val="22"/>
    </w:rPr>
  </w:style>
  <w:style w:type="character" w:styleId="Hyperlink">
    <w:name w:val="Hyperlink"/>
    <w:basedOn w:val="DefaultParagraphFont"/>
    <w:rsid w:val="00A3579E"/>
    <w:rPr>
      <w:color w:val="0000FF"/>
      <w:u w:val="single"/>
    </w:rPr>
  </w:style>
  <w:style w:type="paragraph" w:styleId="NormalWeb">
    <w:name w:val="Normal (Web)"/>
    <w:basedOn w:val="Normal"/>
    <w:uiPriority w:val="99"/>
    <w:rsid w:val="00FB2CEC"/>
    <w:pPr>
      <w:keepLines w:val="0"/>
      <w:spacing w:before="100" w:beforeAutospacing="1" w:after="100" w:afterAutospacing="1"/>
      <w:jc w:val="left"/>
    </w:pPr>
    <w:rPr>
      <w:rFonts w:ascii="Times New Roman" w:hAnsi="Times New Roman"/>
      <w:sz w:val="24"/>
      <w:szCs w:val="24"/>
      <w:lang w:val="en-US"/>
    </w:rPr>
  </w:style>
  <w:style w:type="character" w:styleId="FollowedHyperlink">
    <w:name w:val="FollowedHyperlink"/>
    <w:basedOn w:val="DefaultParagraphFont"/>
    <w:rsid w:val="00EE1189"/>
    <w:rPr>
      <w:color w:val="800080"/>
      <w:u w:val="single"/>
    </w:rPr>
  </w:style>
  <w:style w:type="character" w:customStyle="1" w:styleId="apple-converted-space">
    <w:name w:val="apple-converted-space"/>
    <w:basedOn w:val="DefaultParagraphFont"/>
    <w:rsid w:val="00512970"/>
  </w:style>
  <w:style w:type="paragraph" w:customStyle="1" w:styleId="StylePurposeBold">
    <w:name w:val="Style Purpose + Bold"/>
    <w:basedOn w:val="Purpose"/>
    <w:rsid w:val="00E453CC"/>
    <w:rPr>
      <w:b/>
      <w:bCs/>
    </w:rPr>
  </w:style>
  <w:style w:type="paragraph" w:customStyle="1" w:styleId="BulletReport1">
    <w:name w:val="BulletReport1"/>
    <w:link w:val="BulletReport1Char"/>
    <w:autoRedefine/>
    <w:rsid w:val="00E453CC"/>
    <w:pPr>
      <w:numPr>
        <w:numId w:val="9"/>
      </w:numPr>
      <w:tabs>
        <w:tab w:val="clear" w:pos="720"/>
        <w:tab w:val="num" w:pos="993"/>
      </w:tabs>
      <w:spacing w:after="120"/>
      <w:ind w:left="993" w:hanging="284"/>
      <w:jc w:val="both"/>
    </w:pPr>
    <w:rPr>
      <w:rFonts w:ascii="Arial" w:hAnsi="Arial"/>
      <w:sz w:val="22"/>
      <w:szCs w:val="22"/>
    </w:rPr>
  </w:style>
  <w:style w:type="paragraph" w:customStyle="1" w:styleId="BulletReport2nospace">
    <w:name w:val="BulletReport2nospace"/>
    <w:basedOn w:val="BulletReport1"/>
    <w:link w:val="BulletReport2nospaceChar"/>
    <w:rsid w:val="0067667B"/>
    <w:pPr>
      <w:tabs>
        <w:tab w:val="clear" w:pos="993"/>
        <w:tab w:val="num" w:pos="720"/>
      </w:tabs>
      <w:spacing w:after="60"/>
      <w:ind w:left="720" w:hanging="360"/>
    </w:pPr>
    <w:rPr>
      <w:lang w:eastAsia="en-GB"/>
    </w:rPr>
  </w:style>
  <w:style w:type="paragraph" w:customStyle="1" w:styleId="NumReportlistnospace">
    <w:name w:val="NumReportlistnospace"/>
    <w:autoRedefine/>
    <w:rsid w:val="00E453CC"/>
    <w:pPr>
      <w:spacing w:after="60"/>
      <w:ind w:left="1276" w:hanging="357"/>
    </w:pPr>
    <w:rPr>
      <w:rFonts w:ascii="Arial" w:hAnsi="Arial"/>
      <w:sz w:val="22"/>
      <w:szCs w:val="22"/>
    </w:rPr>
  </w:style>
  <w:style w:type="character" w:customStyle="1" w:styleId="Heading1Char">
    <w:name w:val="Heading 1 Char"/>
    <w:basedOn w:val="DefaultParagraphFont"/>
    <w:link w:val="Heading1"/>
    <w:rsid w:val="00C36CC0"/>
    <w:rPr>
      <w:rFonts w:asciiTheme="minorHAnsi" w:hAnsiTheme="minorHAnsi" w:cstheme="minorHAnsi"/>
      <w:b/>
      <w:caps/>
      <w:sz w:val="22"/>
      <w:szCs w:val="24"/>
    </w:rPr>
  </w:style>
  <w:style w:type="character" w:customStyle="1" w:styleId="Heading2Char">
    <w:name w:val="Heading 2 Char"/>
    <w:basedOn w:val="Heading1Char"/>
    <w:link w:val="Heading2"/>
    <w:rsid w:val="008D09C2"/>
    <w:rPr>
      <w:rFonts w:ascii="Arial" w:hAnsi="Arial" w:cstheme="minorHAnsi"/>
      <w:b w:val="0"/>
      <w:caps w:val="0"/>
      <w:sz w:val="22"/>
      <w:szCs w:val="24"/>
    </w:rPr>
  </w:style>
  <w:style w:type="character" w:customStyle="1" w:styleId="titleChar">
    <w:name w:val="title Char"/>
    <w:basedOn w:val="DefaultParagraphFont"/>
    <w:link w:val="Title1"/>
    <w:rsid w:val="000A0E1B"/>
    <w:rPr>
      <w:rFonts w:ascii="Arial" w:hAnsi="Arial"/>
      <w:b/>
      <w:caps/>
      <w:sz w:val="26"/>
      <w:lang w:eastAsia="en-US"/>
    </w:rPr>
  </w:style>
  <w:style w:type="paragraph" w:customStyle="1" w:styleId="CNES">
    <w:name w:val="CNES"/>
    <w:basedOn w:val="Normal"/>
    <w:rsid w:val="00BD226D"/>
    <w:pPr>
      <w:jc w:val="center"/>
    </w:pPr>
    <w:rPr>
      <w:rFonts w:ascii="Futura" w:hAnsi="Futura" w:cs="Tahoma"/>
      <w:b/>
      <w:bCs/>
      <w:sz w:val="48"/>
      <w:szCs w:val="48"/>
    </w:rPr>
  </w:style>
  <w:style w:type="paragraph" w:customStyle="1" w:styleId="HEADINGpre1">
    <w:name w:val="HEADINGpre1"/>
    <w:rsid w:val="00E453CC"/>
    <w:rPr>
      <w:rFonts w:ascii="Arial" w:hAnsi="Arial"/>
      <w:b/>
      <w:caps/>
      <w:sz w:val="28"/>
      <w:szCs w:val="28"/>
    </w:rPr>
  </w:style>
  <w:style w:type="paragraph" w:customStyle="1" w:styleId="HeadingPre10">
    <w:name w:val="HeadingPre1"/>
    <w:link w:val="HeadingPre1Char"/>
    <w:rsid w:val="00E453CC"/>
    <w:pPr>
      <w:spacing w:before="240" w:after="120"/>
    </w:pPr>
    <w:rPr>
      <w:rFonts w:ascii="Arial" w:hAnsi="Arial"/>
      <w:b/>
      <w:caps/>
      <w:sz w:val="26"/>
      <w:szCs w:val="28"/>
    </w:rPr>
  </w:style>
  <w:style w:type="paragraph" w:customStyle="1" w:styleId="Chart1">
    <w:name w:val="Chart1"/>
    <w:rsid w:val="00E453CC"/>
    <w:rPr>
      <w:rFonts w:ascii="Arial" w:hAnsi="Arial"/>
      <w:b/>
      <w:smallCaps/>
      <w:sz w:val="22"/>
      <w:szCs w:val="24"/>
    </w:rPr>
  </w:style>
  <w:style w:type="character" w:customStyle="1" w:styleId="HeadingPre1Char">
    <w:name w:val="HeadingPre1 Char"/>
    <w:basedOn w:val="DefaultParagraphFont"/>
    <w:link w:val="HeadingPre10"/>
    <w:rsid w:val="001A2EB5"/>
    <w:rPr>
      <w:rFonts w:ascii="Arial" w:hAnsi="Arial"/>
      <w:b/>
      <w:caps/>
      <w:sz w:val="26"/>
      <w:szCs w:val="28"/>
      <w:lang w:eastAsia="en-US"/>
    </w:rPr>
  </w:style>
  <w:style w:type="character" w:styleId="CommentReference">
    <w:name w:val="annotation reference"/>
    <w:basedOn w:val="DefaultParagraphFont"/>
    <w:semiHidden/>
    <w:rsid w:val="005904E3"/>
    <w:rPr>
      <w:sz w:val="16"/>
      <w:szCs w:val="16"/>
    </w:rPr>
  </w:style>
  <w:style w:type="paragraph" w:styleId="CommentText">
    <w:name w:val="annotation text"/>
    <w:basedOn w:val="Normal"/>
    <w:semiHidden/>
    <w:rsid w:val="005904E3"/>
    <w:rPr>
      <w:sz w:val="20"/>
    </w:rPr>
  </w:style>
  <w:style w:type="paragraph" w:styleId="CommentSubject">
    <w:name w:val="annotation subject"/>
    <w:basedOn w:val="CommentText"/>
    <w:next w:val="CommentText"/>
    <w:semiHidden/>
    <w:rsid w:val="005904E3"/>
    <w:rPr>
      <w:b/>
      <w:bCs/>
    </w:rPr>
  </w:style>
  <w:style w:type="character" w:styleId="Emphasis">
    <w:name w:val="Emphasis"/>
    <w:basedOn w:val="DefaultParagraphFont"/>
    <w:qFormat/>
    <w:rsid w:val="00975B48"/>
    <w:rPr>
      <w:i/>
      <w:iCs/>
    </w:rPr>
  </w:style>
  <w:style w:type="paragraph" w:customStyle="1" w:styleId="Heading2nonumber">
    <w:name w:val="Heading 2 no number"/>
    <w:basedOn w:val="Heading2"/>
    <w:autoRedefine/>
    <w:rsid w:val="00E453CC"/>
    <w:pPr>
      <w:numPr>
        <w:ilvl w:val="0"/>
        <w:numId w:val="0"/>
      </w:numPr>
    </w:pPr>
  </w:style>
  <w:style w:type="paragraph" w:customStyle="1" w:styleId="Title2">
    <w:name w:val="Title2"/>
    <w:basedOn w:val="Normal"/>
    <w:next w:val="Normal"/>
    <w:rsid w:val="00DF666D"/>
    <w:pPr>
      <w:spacing w:before="480" w:after="480"/>
      <w:jc w:val="left"/>
    </w:pPr>
    <w:rPr>
      <w:b/>
      <w:caps/>
      <w:sz w:val="26"/>
    </w:rPr>
  </w:style>
  <w:style w:type="paragraph" w:customStyle="1" w:styleId="Date2">
    <w:name w:val="Date2"/>
    <w:basedOn w:val="Normal"/>
    <w:rsid w:val="00DF666D"/>
    <w:pPr>
      <w:jc w:val="left"/>
    </w:pPr>
    <w:rPr>
      <w:sz w:val="14"/>
    </w:rPr>
  </w:style>
  <w:style w:type="paragraph" w:customStyle="1" w:styleId="Title3">
    <w:name w:val="Title3"/>
    <w:basedOn w:val="Normal"/>
    <w:next w:val="Normal"/>
    <w:rsid w:val="005C5A27"/>
    <w:pPr>
      <w:spacing w:before="480" w:after="480"/>
      <w:jc w:val="left"/>
    </w:pPr>
    <w:rPr>
      <w:b/>
      <w:caps/>
      <w:sz w:val="26"/>
    </w:rPr>
  </w:style>
  <w:style w:type="paragraph" w:customStyle="1" w:styleId="Date3">
    <w:name w:val="Date3"/>
    <w:basedOn w:val="Normal"/>
    <w:rsid w:val="005C5A27"/>
    <w:pPr>
      <w:jc w:val="left"/>
    </w:pPr>
    <w:rPr>
      <w:sz w:val="14"/>
    </w:rPr>
  </w:style>
  <w:style w:type="paragraph" w:styleId="ListParagraph">
    <w:name w:val="List Paragraph"/>
    <w:basedOn w:val="Normal"/>
    <w:uiPriority w:val="34"/>
    <w:qFormat/>
    <w:rsid w:val="005C5A27"/>
    <w:pPr>
      <w:keepLines w:val="0"/>
      <w:ind w:left="720"/>
      <w:jc w:val="left"/>
    </w:pPr>
    <w:rPr>
      <w:rFonts w:ascii="Calibri" w:eastAsiaTheme="minorHAnsi" w:hAnsi="Calibri"/>
      <w:szCs w:val="22"/>
    </w:rPr>
  </w:style>
  <w:style w:type="paragraph" w:customStyle="1" w:styleId="Title4">
    <w:name w:val="Title4"/>
    <w:basedOn w:val="Normal"/>
    <w:next w:val="Normal"/>
    <w:rsid w:val="00764E2D"/>
    <w:pPr>
      <w:spacing w:before="480" w:after="480"/>
      <w:jc w:val="left"/>
    </w:pPr>
    <w:rPr>
      <w:b/>
      <w:caps/>
      <w:sz w:val="26"/>
    </w:rPr>
  </w:style>
  <w:style w:type="paragraph" w:customStyle="1" w:styleId="Date4">
    <w:name w:val="Date4"/>
    <w:basedOn w:val="Normal"/>
    <w:rsid w:val="00764E2D"/>
    <w:pPr>
      <w:jc w:val="left"/>
    </w:pPr>
    <w:rPr>
      <w:sz w:val="14"/>
    </w:rPr>
  </w:style>
  <w:style w:type="paragraph" w:customStyle="1" w:styleId="Title5">
    <w:name w:val="Title5"/>
    <w:basedOn w:val="Normal"/>
    <w:next w:val="Normal"/>
    <w:rsid w:val="00E453CC"/>
    <w:pPr>
      <w:spacing w:before="480" w:after="480"/>
      <w:jc w:val="left"/>
    </w:pPr>
    <w:rPr>
      <w:b/>
      <w:caps/>
      <w:sz w:val="26"/>
    </w:rPr>
  </w:style>
  <w:style w:type="paragraph" w:customStyle="1" w:styleId="Date5">
    <w:name w:val="Date5"/>
    <w:basedOn w:val="Normal"/>
    <w:rsid w:val="00E453CC"/>
    <w:pPr>
      <w:jc w:val="left"/>
    </w:pPr>
    <w:rPr>
      <w:sz w:val="14"/>
    </w:rPr>
  </w:style>
  <w:style w:type="character" w:customStyle="1" w:styleId="HeaderChar">
    <w:name w:val="Header Char"/>
    <w:basedOn w:val="DefaultParagraphFont"/>
    <w:link w:val="Header"/>
    <w:rsid w:val="00A60F98"/>
    <w:rPr>
      <w:lang w:eastAsia="en-US"/>
    </w:rPr>
  </w:style>
  <w:style w:type="paragraph" w:styleId="Caption">
    <w:name w:val="caption"/>
    <w:basedOn w:val="Normal"/>
    <w:next w:val="Normal"/>
    <w:unhideWhenUsed/>
    <w:qFormat/>
    <w:rsid w:val="00D0781D"/>
    <w:pPr>
      <w:spacing w:after="200"/>
    </w:pPr>
    <w:rPr>
      <w:b/>
      <w:bCs/>
      <w:color w:val="4F81BD" w:themeColor="accent1"/>
      <w:sz w:val="18"/>
      <w:szCs w:val="18"/>
    </w:rPr>
  </w:style>
  <w:style w:type="paragraph" w:styleId="BodyTextIndent">
    <w:name w:val="Body Text Indent"/>
    <w:basedOn w:val="Normal"/>
    <w:link w:val="BodyTextIndentChar"/>
    <w:rsid w:val="00592E38"/>
    <w:pPr>
      <w:spacing w:after="120"/>
      <w:ind w:left="283"/>
    </w:pPr>
  </w:style>
  <w:style w:type="character" w:customStyle="1" w:styleId="BodyTextIndentChar">
    <w:name w:val="Body Text Indent Char"/>
    <w:basedOn w:val="DefaultParagraphFont"/>
    <w:link w:val="BodyTextIndent"/>
    <w:rsid w:val="00592E38"/>
    <w:rPr>
      <w:rFonts w:ascii="Arial" w:hAnsi="Arial"/>
      <w:sz w:val="22"/>
      <w:lang w:eastAsia="en-US"/>
    </w:rPr>
  </w:style>
  <w:style w:type="paragraph" w:customStyle="1" w:styleId="BulletReport">
    <w:name w:val="Bullet Report"/>
    <w:basedOn w:val="BulletReport2nospace"/>
    <w:link w:val="BulletReportChar"/>
    <w:qFormat/>
    <w:rsid w:val="004232DC"/>
    <w:pPr>
      <w:tabs>
        <w:tab w:val="clear" w:pos="720"/>
        <w:tab w:val="num" w:pos="1418"/>
      </w:tabs>
      <w:ind w:left="1418" w:hanging="284"/>
    </w:pPr>
  </w:style>
  <w:style w:type="character" w:customStyle="1" w:styleId="BulletReport1Char">
    <w:name w:val="BulletReport1 Char"/>
    <w:basedOn w:val="DefaultParagraphFont"/>
    <w:link w:val="BulletReport1"/>
    <w:rsid w:val="004232DC"/>
    <w:rPr>
      <w:rFonts w:ascii="Arial" w:hAnsi="Arial"/>
      <w:sz w:val="22"/>
      <w:szCs w:val="22"/>
    </w:rPr>
  </w:style>
  <w:style w:type="character" w:customStyle="1" w:styleId="BulletReport2nospaceChar">
    <w:name w:val="BulletReport2nospace Char"/>
    <w:basedOn w:val="BulletReport1Char"/>
    <w:link w:val="BulletReport2nospace"/>
    <w:rsid w:val="004232DC"/>
    <w:rPr>
      <w:rFonts w:ascii="Arial" w:hAnsi="Arial"/>
      <w:sz w:val="22"/>
      <w:szCs w:val="22"/>
      <w:lang w:eastAsia="en-GB"/>
    </w:rPr>
  </w:style>
  <w:style w:type="character" w:customStyle="1" w:styleId="BulletReportChar">
    <w:name w:val="Bullet Report Char"/>
    <w:basedOn w:val="BulletReport2nospaceChar"/>
    <w:link w:val="BulletReport"/>
    <w:rsid w:val="004232DC"/>
    <w:rPr>
      <w:rFonts w:ascii="Arial" w:hAnsi="Arial"/>
      <w:sz w:val="22"/>
      <w:szCs w:val="22"/>
      <w:lang w:eastAsia="en-GB"/>
    </w:rPr>
  </w:style>
  <w:style w:type="character" w:customStyle="1" w:styleId="FooterChar">
    <w:name w:val="Footer Char"/>
    <w:basedOn w:val="DefaultParagraphFont"/>
    <w:link w:val="Footer"/>
    <w:rsid w:val="00DC5D13"/>
  </w:style>
  <w:style w:type="paragraph" w:customStyle="1" w:styleId="TableParagraph">
    <w:name w:val="Table Paragraph"/>
    <w:basedOn w:val="Normal"/>
    <w:uiPriority w:val="1"/>
    <w:qFormat/>
    <w:rsid w:val="00DC5D13"/>
    <w:pPr>
      <w:keepLines w:val="0"/>
      <w:widowControl w:val="0"/>
      <w:autoSpaceDE w:val="0"/>
      <w:autoSpaceDN w:val="0"/>
      <w:jc w:val="left"/>
    </w:pPr>
    <w:rPr>
      <w:rFonts w:eastAsia="Arial" w:cs="Arial"/>
      <w:szCs w:val="22"/>
      <w:lang w:eastAsia="en-GB" w:bidi="en-GB"/>
    </w:rPr>
  </w:style>
  <w:style w:type="paragraph" w:customStyle="1" w:styleId="Guidance">
    <w:name w:val="Guidance"/>
    <w:basedOn w:val="Normal"/>
    <w:link w:val="GuidanceChar"/>
    <w:qFormat/>
    <w:rsid w:val="00C25037"/>
    <w:rPr>
      <w:rFonts w:cs="Arial"/>
      <w:i/>
      <w:sz w:val="18"/>
      <w:szCs w:val="18"/>
    </w:rPr>
  </w:style>
  <w:style w:type="table" w:customStyle="1" w:styleId="TableGrid1">
    <w:name w:val="Table Grid1"/>
    <w:basedOn w:val="TableNormal"/>
    <w:next w:val="TableGrid"/>
    <w:uiPriority w:val="39"/>
    <w:rsid w:val="00892BDC"/>
    <w:rPr>
      <w:rFonts w:ascii="Calibri" w:eastAsia="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basedOn w:val="DefaultParagraphFont"/>
    <w:link w:val="Guidance"/>
    <w:rsid w:val="00C25037"/>
    <w:rPr>
      <w:rFonts w:ascii="Arial" w:hAnsi="Arial" w:cs="Arial"/>
      <w:i/>
      <w:sz w:val="18"/>
      <w:szCs w:val="18"/>
    </w:rPr>
  </w:style>
  <w:style w:type="paragraph" w:customStyle="1" w:styleId="1Text">
    <w:name w:val="1 Text"/>
    <w:basedOn w:val="Normal"/>
    <w:rsid w:val="00CD023C"/>
    <w:pPr>
      <w:keepLines w:val="0"/>
      <w:spacing w:line="240" w:lineRule="exact"/>
      <w:jc w:val="left"/>
    </w:pPr>
    <w:rPr>
      <w:sz w:val="18"/>
      <w:szCs w:val="24"/>
    </w:rPr>
  </w:style>
  <w:style w:type="character" w:styleId="UnresolvedMention">
    <w:name w:val="Unresolved Mention"/>
    <w:basedOn w:val="DefaultParagraphFont"/>
    <w:uiPriority w:val="99"/>
    <w:semiHidden/>
    <w:unhideWhenUsed/>
    <w:rsid w:val="004B3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3228">
      <w:bodyDiv w:val="1"/>
      <w:marLeft w:val="0"/>
      <w:marRight w:val="0"/>
      <w:marTop w:val="0"/>
      <w:marBottom w:val="0"/>
      <w:divBdr>
        <w:top w:val="none" w:sz="0" w:space="0" w:color="auto"/>
        <w:left w:val="none" w:sz="0" w:space="0" w:color="auto"/>
        <w:bottom w:val="none" w:sz="0" w:space="0" w:color="auto"/>
        <w:right w:val="none" w:sz="0" w:space="0" w:color="auto"/>
      </w:divBdr>
    </w:div>
    <w:div w:id="516969907">
      <w:bodyDiv w:val="1"/>
      <w:marLeft w:val="0"/>
      <w:marRight w:val="0"/>
      <w:marTop w:val="0"/>
      <w:marBottom w:val="0"/>
      <w:divBdr>
        <w:top w:val="none" w:sz="0" w:space="0" w:color="auto"/>
        <w:left w:val="none" w:sz="0" w:space="0" w:color="auto"/>
        <w:bottom w:val="none" w:sz="0" w:space="0" w:color="auto"/>
        <w:right w:val="none" w:sz="0" w:space="0" w:color="auto"/>
      </w:divBdr>
    </w:div>
    <w:div w:id="709652408">
      <w:bodyDiv w:val="1"/>
      <w:marLeft w:val="0"/>
      <w:marRight w:val="0"/>
      <w:marTop w:val="0"/>
      <w:marBottom w:val="0"/>
      <w:divBdr>
        <w:top w:val="none" w:sz="0" w:space="0" w:color="auto"/>
        <w:left w:val="none" w:sz="0" w:space="0" w:color="auto"/>
        <w:bottom w:val="none" w:sz="0" w:space="0" w:color="auto"/>
        <w:right w:val="none" w:sz="0" w:space="0" w:color="auto"/>
      </w:divBdr>
    </w:div>
    <w:div w:id="779107050">
      <w:bodyDiv w:val="1"/>
      <w:marLeft w:val="0"/>
      <w:marRight w:val="0"/>
      <w:marTop w:val="0"/>
      <w:marBottom w:val="0"/>
      <w:divBdr>
        <w:top w:val="none" w:sz="0" w:space="0" w:color="auto"/>
        <w:left w:val="none" w:sz="0" w:space="0" w:color="auto"/>
        <w:bottom w:val="none" w:sz="0" w:space="0" w:color="auto"/>
        <w:right w:val="none" w:sz="0" w:space="0" w:color="auto"/>
      </w:divBdr>
    </w:div>
    <w:div w:id="843203438">
      <w:bodyDiv w:val="1"/>
      <w:marLeft w:val="0"/>
      <w:marRight w:val="0"/>
      <w:marTop w:val="0"/>
      <w:marBottom w:val="0"/>
      <w:divBdr>
        <w:top w:val="none" w:sz="0" w:space="0" w:color="auto"/>
        <w:left w:val="none" w:sz="0" w:space="0" w:color="auto"/>
        <w:bottom w:val="none" w:sz="0" w:space="0" w:color="auto"/>
        <w:right w:val="none" w:sz="0" w:space="0" w:color="auto"/>
      </w:divBdr>
    </w:div>
    <w:div w:id="1089351038">
      <w:bodyDiv w:val="1"/>
      <w:marLeft w:val="0"/>
      <w:marRight w:val="0"/>
      <w:marTop w:val="0"/>
      <w:marBottom w:val="0"/>
      <w:divBdr>
        <w:top w:val="none" w:sz="0" w:space="0" w:color="auto"/>
        <w:left w:val="none" w:sz="0" w:space="0" w:color="auto"/>
        <w:bottom w:val="none" w:sz="0" w:space="0" w:color="auto"/>
        <w:right w:val="none" w:sz="0" w:space="0" w:color="auto"/>
      </w:divBdr>
    </w:div>
    <w:div w:id="1434860345">
      <w:bodyDiv w:val="1"/>
      <w:marLeft w:val="0"/>
      <w:marRight w:val="0"/>
      <w:marTop w:val="0"/>
      <w:marBottom w:val="0"/>
      <w:divBdr>
        <w:top w:val="none" w:sz="0" w:space="0" w:color="auto"/>
        <w:left w:val="none" w:sz="0" w:space="0" w:color="auto"/>
        <w:bottom w:val="none" w:sz="0" w:space="0" w:color="auto"/>
        <w:right w:val="none" w:sz="0" w:space="0" w:color="auto"/>
      </w:divBdr>
    </w:div>
    <w:div w:id="177971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ucky2bhere.org/live-aed-map/?custom_in_Region=2793&amp;regionName=Western%20Isles" TargetMode="External"/><Relationship Id="rId18" Type="http://schemas.openxmlformats.org/officeDocument/2006/relationships/hyperlink" Target="https://www.hse.gov.uk/riddor" TargetMode="External"/><Relationship Id="rId26" Type="http://schemas.openxmlformats.org/officeDocument/2006/relationships/hyperlink" Target="https://www.cpni.gov.uk/hostile-vehicle-mitigation-0" TargetMode="External"/><Relationship Id="rId3" Type="http://schemas.openxmlformats.org/officeDocument/2006/relationships/customXml" Target="../customXml/item3.xml"/><Relationship Id="rId21" Type="http://schemas.openxmlformats.org/officeDocument/2006/relationships/hyperlink" Target="http://www.hse.gov.uk/explosives/fireworks/using.htm" TargetMode="External"/><Relationship Id="rId7" Type="http://schemas.openxmlformats.org/officeDocument/2006/relationships/webSettings" Target="webSettings.xml"/><Relationship Id="rId12" Type="http://schemas.openxmlformats.org/officeDocument/2006/relationships/hyperlink" Target="https://www.gov.scot/publications/fire-safety-risk-assessment-forms-and-guidance/" TargetMode="External"/><Relationship Id="rId17" Type="http://schemas.openxmlformats.org/officeDocument/2006/relationships/hyperlink" Target="https://www.gassaferegister.co.uk" TargetMode="External"/><Relationship Id="rId25" Type="http://schemas.openxmlformats.org/officeDocument/2006/relationships/hyperlink" Target="https://www.gov.uk/government/news/act-awareness-elearning" TargetMode="External"/><Relationship Id="rId2" Type="http://schemas.openxmlformats.org/officeDocument/2006/relationships/customXml" Target="../customXml/item2.xml"/><Relationship Id="rId16" Type="http://schemas.openxmlformats.org/officeDocument/2006/relationships/hyperlink" Target="https://www.gassaferegister.co.uk/" TargetMode="External"/><Relationship Id="rId20" Type="http://schemas.openxmlformats.org/officeDocument/2006/relationships/hyperlink" Target="https://www.caa.co.uk/Consumers/Unmanned-aircraf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rescotland.gov.uk/businesses-and-landlords/fire-risk-assessment/" TargetMode="External"/><Relationship Id="rId24" Type="http://schemas.openxmlformats.org/officeDocument/2006/relationships/hyperlink" Target="https://www.gov.uk/government/consultations/protect-duty" TargetMode="External"/><Relationship Id="rId5" Type="http://schemas.openxmlformats.org/officeDocument/2006/relationships/styles" Target="styles.xml"/><Relationship Id="rId15" Type="http://schemas.openxmlformats.org/officeDocument/2006/relationships/hyperlink" Target="http://www.hse.gov.uk/entertainment/fairgrounds/inflatables.htm" TargetMode="External"/><Relationship Id="rId23" Type="http://schemas.openxmlformats.org/officeDocument/2006/relationships/hyperlink" Target="https://assets.publishing.service.gov.uk/government/uploads/system/uploads/attachment_data/file/31866/10-1039-fireworks-safety-displays.pdf" TargetMode="External"/><Relationship Id="rId28" Type="http://schemas.openxmlformats.org/officeDocument/2006/relationships/theme" Target="theme/theme1.xml"/><Relationship Id="rId10" Type="http://schemas.openxmlformats.org/officeDocument/2006/relationships/hyperlink" Target="https://www.hse.gov.uk/simple-health-safety/risk/risk-assessment-template-and-examples.htm" TargetMode="External"/><Relationship Id="rId19" Type="http://schemas.openxmlformats.org/officeDocument/2006/relationships/hyperlink" Target="https://www.hse.gov.uk/riddor/repor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NES_buildingstandards@cne-siar.gov.uk" TargetMode="External"/><Relationship Id="rId22" Type="http://schemas.openxmlformats.org/officeDocument/2006/relationships/hyperlink" Target="http://www.eig2.org.uk/wp-content/uploads/GYOFD-Red-Guide.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m.000\AppData\Roaming\Microsoft\Templates\REPORTSTemplate%20C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F76525AC30E946A5D2DF55E67E7D98" ma:contentTypeVersion="16" ma:contentTypeDescription="Create a new document." ma:contentTypeScope="" ma:versionID="511afdc89f0336996471089f3645a8b5">
  <xsd:schema xmlns:xsd="http://www.w3.org/2001/XMLSchema" xmlns:xs="http://www.w3.org/2001/XMLSchema" xmlns:p="http://schemas.microsoft.com/office/2006/metadata/properties" xmlns:ns2="ef4e35dc-8475-426d-808f-2b01331b9b55" xmlns:ns3="f3aee9ef-40bc-4914-93b9-4283f587a17e" targetNamespace="http://schemas.microsoft.com/office/2006/metadata/properties" ma:root="true" ma:fieldsID="01eedf2ef3fedae3dd788111b81a1c87" ns2:_="" ns3:_="">
    <xsd:import namespace="ef4e35dc-8475-426d-808f-2b01331b9b55"/>
    <xsd:import namespace="f3aee9ef-40bc-4914-93b9-4283f587a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RetentionPerio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e35dc-8475-426d-808f-2b01331b9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b383c41-cb86-445c-94ce-19f6718b97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tentionPeriod" ma:index="22" nillable="true" ma:displayName="Retention Period" ma:default="6 Years" ma:format="Dropdown" ma:internalName="RetentionPeriod">
      <xsd:simpleType>
        <xsd:restriction base="dms:Choice">
          <xsd:enumeration value="6 Years"/>
          <xsd:enumeration value="Last Activity+ 6 Years"/>
          <xsd:enumeration value="Keep Always"/>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aee9ef-40bc-4914-93b9-4283f587a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c440d1a-6982-4766-acc2-2f3aff81b9d8}" ma:internalName="TaxCatchAll" ma:showField="CatchAllData" ma:web="f3aee9ef-40bc-4914-93b9-4283f587a17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5D7A5-A3FE-446F-A5DC-B4AC0C0B4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e35dc-8475-426d-808f-2b01331b9b55"/>
    <ds:schemaRef ds:uri="f3aee9ef-40bc-4914-93b9-4283f587a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13A0B-402A-4BD3-BDA3-8E9807CAEFFF}">
  <ds:schemaRefs>
    <ds:schemaRef ds:uri="http://schemas.microsoft.com/sharepoint/v3/contenttype/forms"/>
  </ds:schemaRefs>
</ds:datastoreItem>
</file>

<file path=customXml/itemProps3.xml><?xml version="1.0" encoding="utf-8"?>
<ds:datastoreItem xmlns:ds="http://schemas.openxmlformats.org/officeDocument/2006/customXml" ds:itemID="{B91F6939-A84D-4FF9-B1AD-AF9A7E63B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REPORTSTemplate CF.dot</Template>
  <TotalTime>4</TotalTime>
  <Pages>9</Pages>
  <Words>3744</Words>
  <Characters>21342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Standard Committee report</vt:lpstr>
    </vt:vector>
  </TitlesOfParts>
  <Company>CnES E&amp;LS</Company>
  <LinksUpToDate>false</LinksUpToDate>
  <CharactersWithSpaces>25036</CharactersWithSpaces>
  <SharedDoc>false</SharedDoc>
  <HLinks>
    <vt:vector size="18" baseType="variant">
      <vt:variant>
        <vt:i4>4390947</vt:i4>
      </vt:variant>
      <vt:variant>
        <vt:i4>15</vt:i4>
      </vt:variant>
      <vt:variant>
        <vt:i4>0</vt:i4>
      </vt:variant>
      <vt:variant>
        <vt:i4>5</vt:i4>
      </vt:variant>
      <vt:variant>
        <vt:lpwstr/>
      </vt:variant>
      <vt:variant>
        <vt:lpwstr>Staffing9_1</vt:lpwstr>
      </vt:variant>
      <vt:variant>
        <vt:i4>4653061</vt:i4>
      </vt:variant>
      <vt:variant>
        <vt:i4>3</vt:i4>
      </vt:variant>
      <vt:variant>
        <vt:i4>0</vt:i4>
      </vt:variant>
      <vt:variant>
        <vt:i4>5</vt:i4>
      </vt:variant>
      <vt:variant>
        <vt:lpwstr>http://www.cne-siar.gov.uk/committees/budgets/february2013/Development Dept Buisness Plan.pdf</vt:lpwstr>
      </vt:variant>
      <vt:variant>
        <vt:lpwstr/>
      </vt:variant>
      <vt:variant>
        <vt:i4>5832713</vt:i4>
      </vt:variant>
      <vt:variant>
        <vt:i4>0</vt:i4>
      </vt:variant>
      <vt:variant>
        <vt:i4>0</vt:i4>
      </vt:variant>
      <vt:variant>
        <vt:i4>5</vt:i4>
      </vt:variant>
      <vt:variant>
        <vt:lpwstr>http://www.cne-siar.gov.uk/cxdir/executiveoffice/corporatestrategy/documents/CorporateStrategyFinal171212.pdf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Committee report</dc:title>
  <dc:subject>ES Department</dc:subject>
  <dc:creator>colm</dc:creator>
  <cp:keywords>Competence, Recommendation.</cp:keywords>
  <cp:lastModifiedBy>Colm Fraser</cp:lastModifiedBy>
  <cp:revision>2</cp:revision>
  <cp:lastPrinted>2019-05-21T08:58:00Z</cp:lastPrinted>
  <dcterms:created xsi:type="dcterms:W3CDTF">2024-05-20T14:35:00Z</dcterms:created>
  <dcterms:modified xsi:type="dcterms:W3CDTF">2024-05-20T14:35:00Z</dcterms:modified>
</cp:coreProperties>
</file>